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8AAB8" w14:textId="77777777" w:rsidR="00D645A0" w:rsidRDefault="00D645A0">
      <w:pPr>
        <w:spacing w:line="560" w:lineRule="exact"/>
        <w:jc w:val="center"/>
        <w:rPr>
          <w:rFonts w:ascii="Times New Roman" w:eastAsia="方正小标宋简体" w:hAnsi="Times New Roman"/>
          <w:sz w:val="44"/>
          <w:szCs w:val="44"/>
        </w:rPr>
      </w:pPr>
      <w:bookmarkStart w:id="0" w:name="_Toc8921"/>
      <w:bookmarkStart w:id="1" w:name="_Toc4915"/>
      <w:bookmarkStart w:id="2" w:name="_Toc7176"/>
      <w:bookmarkStart w:id="3" w:name="_Toc22182"/>
      <w:bookmarkStart w:id="4" w:name="_Toc4832"/>
    </w:p>
    <w:p w14:paraId="12BA2DB6" w14:textId="77777777" w:rsidR="00D645A0" w:rsidRDefault="00D645A0">
      <w:pPr>
        <w:spacing w:line="560" w:lineRule="exact"/>
        <w:jc w:val="center"/>
        <w:rPr>
          <w:rFonts w:ascii="Times New Roman" w:eastAsia="方正小标宋简体" w:hAnsi="Times New Roman"/>
          <w:sz w:val="44"/>
          <w:szCs w:val="44"/>
        </w:rPr>
      </w:pPr>
    </w:p>
    <w:p w14:paraId="0B7862EE" w14:textId="77777777" w:rsidR="00D645A0" w:rsidRDefault="00D645A0">
      <w:pPr>
        <w:spacing w:line="560" w:lineRule="exact"/>
        <w:jc w:val="center"/>
        <w:rPr>
          <w:rFonts w:ascii="Times New Roman" w:eastAsia="方正小标宋简体" w:hAnsi="Times New Roman"/>
          <w:sz w:val="44"/>
          <w:szCs w:val="44"/>
        </w:rPr>
      </w:pPr>
    </w:p>
    <w:p w14:paraId="247806B3" w14:textId="77777777" w:rsidR="00D645A0" w:rsidRDefault="00D645A0">
      <w:pPr>
        <w:spacing w:line="560" w:lineRule="exact"/>
        <w:jc w:val="center"/>
        <w:rPr>
          <w:rFonts w:ascii="Times New Roman" w:eastAsia="方正小标宋简体" w:hAnsi="Times New Roman"/>
          <w:sz w:val="44"/>
          <w:szCs w:val="44"/>
        </w:rPr>
      </w:pPr>
    </w:p>
    <w:p w14:paraId="2BA5CA62" w14:textId="77777777" w:rsidR="00D645A0" w:rsidRDefault="00D645A0">
      <w:pPr>
        <w:spacing w:line="560" w:lineRule="exact"/>
        <w:jc w:val="center"/>
        <w:rPr>
          <w:rFonts w:ascii="Times New Roman" w:eastAsia="方正小标宋简体" w:hAnsi="Times New Roman"/>
          <w:sz w:val="44"/>
          <w:szCs w:val="44"/>
        </w:rPr>
      </w:pPr>
    </w:p>
    <w:p w14:paraId="1251E4C6" w14:textId="77777777" w:rsidR="00D645A0" w:rsidRDefault="00D645A0">
      <w:pPr>
        <w:spacing w:line="560" w:lineRule="exact"/>
        <w:jc w:val="center"/>
        <w:rPr>
          <w:rFonts w:ascii="Times New Roman" w:eastAsia="方正小标宋简体" w:hAnsi="Times New Roman"/>
          <w:sz w:val="44"/>
          <w:szCs w:val="44"/>
        </w:rPr>
      </w:pPr>
    </w:p>
    <w:p w14:paraId="6AC24B3B" w14:textId="77777777" w:rsidR="00D645A0" w:rsidRDefault="00D645A0">
      <w:pPr>
        <w:spacing w:line="560" w:lineRule="exact"/>
        <w:jc w:val="center"/>
        <w:rPr>
          <w:rFonts w:ascii="Times New Roman" w:eastAsia="方正小标宋简体" w:hAnsi="Times New Roman"/>
          <w:sz w:val="44"/>
          <w:szCs w:val="44"/>
        </w:rPr>
      </w:pPr>
    </w:p>
    <w:p w14:paraId="3ACD0554" w14:textId="77777777" w:rsidR="00D645A0" w:rsidRDefault="00000000">
      <w:pPr>
        <w:spacing w:line="56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“年度粤妆名品”</w:t>
      </w:r>
      <w:r>
        <w:rPr>
          <w:rFonts w:ascii="Times New Roman" w:eastAsia="方正小标宋简体" w:hAnsi="Times New Roman"/>
          <w:sz w:val="44"/>
          <w:szCs w:val="44"/>
        </w:rPr>
        <w:t>申报手册</w:t>
      </w:r>
    </w:p>
    <w:p w14:paraId="66523AC2" w14:textId="77777777" w:rsidR="00D645A0" w:rsidRDefault="00D645A0">
      <w:pPr>
        <w:spacing w:line="560" w:lineRule="exact"/>
        <w:jc w:val="center"/>
        <w:rPr>
          <w:rFonts w:ascii="Times New Roman" w:eastAsia="楷体_GB2312" w:hAnsi="Times New Roman"/>
          <w:sz w:val="44"/>
          <w:szCs w:val="44"/>
        </w:rPr>
      </w:pPr>
    </w:p>
    <w:p w14:paraId="7BA51D1C" w14:textId="77777777" w:rsidR="00D645A0" w:rsidRDefault="00000000">
      <w:pPr>
        <w:spacing w:line="560" w:lineRule="exact"/>
        <w:jc w:val="center"/>
        <w:rPr>
          <w:rFonts w:ascii="Times New Roman" w:eastAsia="楷体_GB2312" w:hAnsi="Times New Roman"/>
          <w:sz w:val="44"/>
          <w:szCs w:val="44"/>
        </w:rPr>
      </w:pPr>
      <w:r>
        <w:rPr>
          <w:rFonts w:ascii="Times New Roman" w:eastAsia="楷体_GB2312" w:hAnsi="Times New Roman"/>
          <w:sz w:val="44"/>
          <w:szCs w:val="44"/>
        </w:rPr>
        <w:t>（</w:t>
      </w:r>
      <w:r>
        <w:rPr>
          <w:rFonts w:ascii="Times New Roman" w:eastAsia="楷体_GB2312" w:hAnsi="Times New Roman"/>
          <w:sz w:val="44"/>
          <w:szCs w:val="44"/>
        </w:rPr>
        <w:t>202</w:t>
      </w:r>
      <w:r>
        <w:rPr>
          <w:rFonts w:ascii="Times New Roman" w:eastAsia="楷体_GB2312" w:hAnsi="Times New Roman" w:hint="eastAsia"/>
          <w:sz w:val="44"/>
          <w:szCs w:val="44"/>
        </w:rPr>
        <w:t>5</w:t>
      </w:r>
      <w:r>
        <w:rPr>
          <w:rFonts w:ascii="Times New Roman" w:eastAsia="楷体_GB2312" w:hAnsi="Times New Roman"/>
          <w:sz w:val="44"/>
          <w:szCs w:val="44"/>
        </w:rPr>
        <w:t>年版）</w:t>
      </w:r>
    </w:p>
    <w:p w14:paraId="085AA5F3" w14:textId="77777777" w:rsidR="00D645A0" w:rsidRDefault="00D645A0">
      <w:pPr>
        <w:spacing w:line="560" w:lineRule="exact"/>
        <w:jc w:val="center"/>
        <w:rPr>
          <w:rFonts w:ascii="Times New Roman" w:eastAsia="方正小标宋简体" w:hAnsi="Times New Roman"/>
          <w:sz w:val="44"/>
          <w:szCs w:val="44"/>
        </w:rPr>
      </w:pPr>
    </w:p>
    <w:p w14:paraId="189D089D" w14:textId="77777777" w:rsidR="00D645A0" w:rsidRDefault="00D645A0">
      <w:pPr>
        <w:spacing w:line="560" w:lineRule="exact"/>
        <w:jc w:val="center"/>
        <w:rPr>
          <w:rFonts w:ascii="Times New Roman" w:eastAsia="方正小标宋简体" w:hAnsi="Times New Roman"/>
          <w:sz w:val="44"/>
          <w:szCs w:val="44"/>
        </w:rPr>
      </w:pPr>
    </w:p>
    <w:p w14:paraId="5B601E63" w14:textId="77777777" w:rsidR="00D645A0" w:rsidRDefault="00D645A0">
      <w:pPr>
        <w:spacing w:line="560" w:lineRule="exact"/>
        <w:jc w:val="center"/>
        <w:rPr>
          <w:rFonts w:ascii="Times New Roman" w:eastAsia="方正小标宋简体" w:hAnsi="Times New Roman"/>
          <w:sz w:val="44"/>
          <w:szCs w:val="44"/>
        </w:rPr>
      </w:pPr>
    </w:p>
    <w:p w14:paraId="117AB461" w14:textId="77777777" w:rsidR="00D645A0" w:rsidRDefault="00D645A0">
      <w:pPr>
        <w:spacing w:line="560" w:lineRule="exact"/>
        <w:jc w:val="center"/>
        <w:rPr>
          <w:rFonts w:ascii="Times New Roman" w:eastAsia="方正小标宋简体" w:hAnsi="Times New Roman"/>
          <w:sz w:val="44"/>
          <w:szCs w:val="44"/>
        </w:rPr>
      </w:pPr>
    </w:p>
    <w:p w14:paraId="2B669CBF" w14:textId="77777777" w:rsidR="00D645A0" w:rsidRDefault="00D645A0">
      <w:pPr>
        <w:spacing w:line="560" w:lineRule="exact"/>
        <w:jc w:val="center"/>
        <w:rPr>
          <w:rFonts w:ascii="Times New Roman" w:eastAsia="方正小标宋简体" w:hAnsi="Times New Roman"/>
          <w:sz w:val="44"/>
          <w:szCs w:val="44"/>
        </w:rPr>
      </w:pPr>
    </w:p>
    <w:p w14:paraId="1A980502" w14:textId="77777777" w:rsidR="00D645A0" w:rsidRDefault="00D645A0">
      <w:pPr>
        <w:spacing w:line="560" w:lineRule="exact"/>
        <w:jc w:val="center"/>
        <w:rPr>
          <w:rFonts w:ascii="Times New Roman" w:eastAsia="方正小标宋简体" w:hAnsi="Times New Roman"/>
          <w:sz w:val="44"/>
          <w:szCs w:val="44"/>
        </w:rPr>
      </w:pPr>
    </w:p>
    <w:p w14:paraId="5504EB5A" w14:textId="77777777" w:rsidR="00D645A0" w:rsidRDefault="00D645A0">
      <w:pPr>
        <w:spacing w:line="560" w:lineRule="exact"/>
        <w:jc w:val="center"/>
        <w:rPr>
          <w:rFonts w:ascii="Times New Roman" w:eastAsia="方正小标宋简体" w:hAnsi="Times New Roman"/>
          <w:sz w:val="44"/>
          <w:szCs w:val="44"/>
        </w:rPr>
      </w:pPr>
    </w:p>
    <w:p w14:paraId="38C5BC6E" w14:textId="77777777" w:rsidR="00D645A0" w:rsidRDefault="00D645A0">
      <w:pPr>
        <w:spacing w:line="560" w:lineRule="exact"/>
        <w:jc w:val="center"/>
        <w:rPr>
          <w:rFonts w:ascii="Times New Roman" w:eastAsia="方正小标宋简体" w:hAnsi="Times New Roman"/>
          <w:sz w:val="44"/>
          <w:szCs w:val="44"/>
        </w:rPr>
      </w:pPr>
    </w:p>
    <w:p w14:paraId="14DA8E8C" w14:textId="77777777" w:rsidR="00D645A0" w:rsidRDefault="00000000">
      <w:pPr>
        <w:spacing w:line="560" w:lineRule="exact"/>
        <w:jc w:val="center"/>
        <w:rPr>
          <w:rFonts w:ascii="Times New Roman" w:eastAsia="楷体_GB2312" w:hAnsi="Times New Roman"/>
          <w:sz w:val="32"/>
          <w:szCs w:val="32"/>
        </w:rPr>
      </w:pPr>
      <w:r>
        <w:rPr>
          <w:rFonts w:ascii="Times New Roman" w:eastAsia="楷体_GB2312" w:hAnsi="Times New Roman"/>
          <w:sz w:val="32"/>
          <w:szCs w:val="32"/>
        </w:rPr>
        <w:t>广东省药品监管科学学会</w:t>
      </w:r>
    </w:p>
    <w:p w14:paraId="1F9B4862" w14:textId="77777777" w:rsidR="00D645A0" w:rsidRDefault="00000000">
      <w:pPr>
        <w:spacing w:line="560" w:lineRule="exact"/>
        <w:jc w:val="center"/>
        <w:rPr>
          <w:rFonts w:ascii="Times New Roman" w:eastAsia="方正小标宋简体" w:hAnsi="Times New Roman"/>
          <w:sz w:val="44"/>
          <w:szCs w:val="44"/>
        </w:rPr>
      </w:pPr>
      <w:r>
        <w:rPr>
          <w:rFonts w:ascii="Times New Roman" w:eastAsia="楷体_GB2312" w:hAnsi="Times New Roman"/>
          <w:sz w:val="32"/>
          <w:szCs w:val="32"/>
        </w:rPr>
        <w:t>202</w:t>
      </w:r>
      <w:r>
        <w:rPr>
          <w:rFonts w:ascii="Times New Roman" w:eastAsia="楷体_GB2312" w:hAnsi="Times New Roman" w:hint="eastAsia"/>
          <w:sz w:val="32"/>
          <w:szCs w:val="32"/>
        </w:rPr>
        <w:t>5</w:t>
      </w:r>
      <w:r>
        <w:rPr>
          <w:rFonts w:ascii="Times New Roman" w:eastAsia="楷体_GB2312" w:hAnsi="Times New Roman"/>
          <w:sz w:val="32"/>
          <w:szCs w:val="32"/>
        </w:rPr>
        <w:t>年</w:t>
      </w:r>
      <w:r>
        <w:rPr>
          <w:rFonts w:ascii="Times New Roman" w:eastAsia="楷体_GB2312" w:hAnsi="Times New Roman" w:hint="eastAsia"/>
          <w:sz w:val="32"/>
          <w:szCs w:val="32"/>
        </w:rPr>
        <w:t>9</w:t>
      </w:r>
      <w:r>
        <w:rPr>
          <w:rFonts w:ascii="Times New Roman" w:eastAsia="楷体_GB2312" w:hAnsi="Times New Roman"/>
          <w:sz w:val="32"/>
          <w:szCs w:val="32"/>
        </w:rPr>
        <w:t>月</w:t>
      </w:r>
    </w:p>
    <w:p w14:paraId="2334A1EF" w14:textId="77777777" w:rsidR="00D645A0" w:rsidRDefault="00D645A0">
      <w:pPr>
        <w:jc w:val="center"/>
        <w:rPr>
          <w:rFonts w:ascii="Times New Roman" w:eastAsia="方正小标宋简体" w:hAnsi="Times New Roman"/>
          <w:sz w:val="44"/>
          <w:szCs w:val="44"/>
        </w:rPr>
        <w:sectPr w:rsidR="00D645A0">
          <w:headerReference w:type="even" r:id="rId9"/>
          <w:headerReference w:type="default" r:id="rId10"/>
          <w:footerReference w:type="even" r:id="rId11"/>
          <w:footerReference w:type="default" r:id="rId12"/>
          <w:headerReference w:type="first" r:id="rId13"/>
          <w:footerReference w:type="first" r:id="rId14"/>
          <w:type w:val="oddPage"/>
          <w:pgSz w:w="11906" w:h="16838"/>
          <w:pgMar w:top="2098" w:right="1474" w:bottom="1985" w:left="1588" w:header="851" w:footer="992" w:gutter="0"/>
          <w:pgNumType w:fmt="upperRoman"/>
          <w:cols w:space="425"/>
          <w:docGrid w:type="lines" w:linePitch="312"/>
        </w:sectPr>
      </w:pPr>
    </w:p>
    <w:bookmarkStart w:id="5" w:name="_Toc27743" w:displacedByCustomXml="next"/>
    <w:bookmarkStart w:id="6" w:name="_Toc5700" w:displacedByCustomXml="next"/>
    <w:bookmarkStart w:id="7" w:name="_Toc141370880" w:displacedByCustomXml="next"/>
    <w:bookmarkStart w:id="8" w:name="_Toc114424068" w:displacedByCustomXml="next"/>
    <w:sdt>
      <w:sdtPr>
        <w:rPr>
          <w:rFonts w:ascii="Times New Roman" w:eastAsia="方正小标宋简体" w:hAnsi="Times New Roman"/>
          <w:sz w:val="44"/>
          <w:szCs w:val="44"/>
        </w:rPr>
        <w:id w:val="-299691872"/>
        <w:docPartObj>
          <w:docPartGallery w:val="Table of Contents"/>
          <w:docPartUnique/>
        </w:docPartObj>
      </w:sdtPr>
      <w:sdtEndPr>
        <w:rPr>
          <w:rFonts w:eastAsia="宋体"/>
          <w:b/>
          <w:bCs/>
          <w:sz w:val="21"/>
          <w:szCs w:val="24"/>
          <w:lang w:val="zh-CN"/>
        </w:rPr>
      </w:sdtEndPr>
      <w:sdtContent>
        <w:p w14:paraId="3535087E" w14:textId="77777777" w:rsidR="00D645A0" w:rsidRDefault="00D645A0">
          <w:pPr>
            <w:jc w:val="center"/>
            <w:rPr>
              <w:rFonts w:ascii="Times New Roman" w:eastAsia="方正小标宋简体" w:hAnsi="Times New Roman"/>
              <w:sz w:val="44"/>
              <w:szCs w:val="44"/>
            </w:rPr>
            <w:sectPr w:rsidR="00D645A0">
              <w:headerReference w:type="even" r:id="rId15"/>
              <w:footerReference w:type="even" r:id="rId16"/>
              <w:footerReference w:type="default" r:id="rId17"/>
              <w:pgSz w:w="11906" w:h="16838"/>
              <w:pgMar w:top="2098" w:right="1474" w:bottom="1984" w:left="1588" w:header="851" w:footer="992" w:gutter="0"/>
              <w:pgNumType w:fmt="upperRoman"/>
              <w:cols w:space="0"/>
              <w:docGrid w:type="lines" w:linePitch="312"/>
            </w:sectPr>
          </w:pPr>
        </w:p>
        <w:p w14:paraId="4E93AC3B" w14:textId="77777777" w:rsidR="00D645A0" w:rsidRDefault="00D645A0">
          <w:pPr>
            <w:jc w:val="center"/>
            <w:rPr>
              <w:rFonts w:ascii="Times New Roman" w:eastAsia="方正小标宋简体" w:hAnsi="Times New Roman"/>
              <w:sz w:val="44"/>
              <w:szCs w:val="44"/>
            </w:rPr>
            <w:sectPr w:rsidR="00D645A0">
              <w:type w:val="continuous"/>
              <w:pgSz w:w="11906" w:h="16838"/>
              <w:pgMar w:top="2098" w:right="1474" w:bottom="1984" w:left="1588" w:header="851" w:footer="992" w:gutter="0"/>
              <w:pgNumType w:fmt="upperRoman"/>
              <w:cols w:space="0"/>
              <w:docGrid w:type="lines" w:linePitch="312"/>
            </w:sectPr>
          </w:pPr>
        </w:p>
        <w:p w14:paraId="124320D6" w14:textId="77777777" w:rsidR="00D645A0" w:rsidRDefault="00000000">
          <w:pPr>
            <w:jc w:val="center"/>
            <w:rPr>
              <w:rFonts w:ascii="Times New Roman" w:eastAsia="方正小标宋简体" w:hAnsi="Times New Roman"/>
              <w:sz w:val="44"/>
              <w:szCs w:val="44"/>
            </w:rPr>
          </w:pPr>
          <w:r>
            <w:rPr>
              <w:rFonts w:ascii="Times New Roman" w:eastAsia="方正小标宋简体" w:hAnsi="Times New Roman"/>
              <w:sz w:val="44"/>
              <w:szCs w:val="44"/>
            </w:rPr>
            <w:lastRenderedPageBreak/>
            <w:t>目</w:t>
          </w:r>
          <w:r>
            <w:rPr>
              <w:rFonts w:ascii="Times New Roman" w:eastAsia="方正小标宋简体" w:hAnsi="Times New Roman"/>
              <w:sz w:val="44"/>
              <w:szCs w:val="44"/>
            </w:rPr>
            <w:t xml:space="preserve">  </w:t>
          </w:r>
          <w:r>
            <w:rPr>
              <w:rFonts w:ascii="Times New Roman" w:eastAsia="方正小标宋简体" w:hAnsi="Times New Roman"/>
              <w:sz w:val="44"/>
              <w:szCs w:val="44"/>
            </w:rPr>
            <w:t>录</w:t>
          </w:r>
        </w:p>
        <w:p w14:paraId="344F7D92" w14:textId="77777777" w:rsidR="00D645A0" w:rsidRDefault="00000000">
          <w:pPr>
            <w:pStyle w:val="TOC1"/>
            <w:tabs>
              <w:tab w:val="right" w:leader="dot" w:pos="8844"/>
            </w:tabs>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30235" w:history="1">
            <w:r>
              <w:rPr>
                <w:rFonts w:ascii="Times New Roman" w:eastAsia="方正小标宋简体" w:hAnsi="Times New Roman" w:hint="eastAsia"/>
                <w:szCs w:val="40"/>
              </w:rPr>
              <w:t>“年度粤妆名品”遴选申报指南</w:t>
            </w:r>
            <w:r>
              <w:tab/>
            </w:r>
            <w:r>
              <w:fldChar w:fldCharType="begin"/>
            </w:r>
            <w:r>
              <w:instrText xml:space="preserve"> PAGEREF _Toc30235 \h </w:instrText>
            </w:r>
            <w:r>
              <w:fldChar w:fldCharType="separate"/>
            </w:r>
            <w:r>
              <w:t>3</w:t>
            </w:r>
            <w:r>
              <w:fldChar w:fldCharType="end"/>
            </w:r>
          </w:hyperlink>
        </w:p>
        <w:p w14:paraId="68911CFC" w14:textId="77777777" w:rsidR="00D645A0" w:rsidRDefault="00000000">
          <w:pPr>
            <w:pStyle w:val="TOC2"/>
            <w:tabs>
              <w:tab w:val="clear" w:pos="8834"/>
              <w:tab w:val="right" w:leader="dot" w:pos="8844"/>
            </w:tabs>
          </w:pPr>
          <w:hyperlink w:anchor="_Toc5407" w:history="1">
            <w:r>
              <w:rPr>
                <w:rFonts w:ascii="Times New Roman"/>
              </w:rPr>
              <w:t>一、免费申报</w:t>
            </w:r>
            <w:r>
              <w:tab/>
            </w:r>
            <w:r>
              <w:fldChar w:fldCharType="begin"/>
            </w:r>
            <w:r>
              <w:instrText xml:space="preserve"> PAGEREF _Toc5407 \h </w:instrText>
            </w:r>
            <w:r>
              <w:fldChar w:fldCharType="separate"/>
            </w:r>
            <w:r>
              <w:t>3</w:t>
            </w:r>
            <w:r>
              <w:fldChar w:fldCharType="end"/>
            </w:r>
          </w:hyperlink>
        </w:p>
        <w:p w14:paraId="2211CC4F" w14:textId="77777777" w:rsidR="00D645A0" w:rsidRDefault="00000000">
          <w:pPr>
            <w:pStyle w:val="TOC2"/>
            <w:tabs>
              <w:tab w:val="clear" w:pos="8834"/>
              <w:tab w:val="right" w:leader="dot" w:pos="8844"/>
            </w:tabs>
          </w:pPr>
          <w:hyperlink w:anchor="_Toc13889" w:history="1">
            <w:r>
              <w:rPr>
                <w:rFonts w:ascii="Times New Roman"/>
              </w:rPr>
              <w:t>二、申报主体信息要求</w:t>
            </w:r>
            <w:r>
              <w:tab/>
            </w:r>
            <w:r>
              <w:fldChar w:fldCharType="begin"/>
            </w:r>
            <w:r>
              <w:instrText xml:space="preserve"> PAGEREF _Toc13889 \h </w:instrText>
            </w:r>
            <w:r>
              <w:fldChar w:fldCharType="separate"/>
            </w:r>
            <w:r>
              <w:t>3</w:t>
            </w:r>
            <w:r>
              <w:fldChar w:fldCharType="end"/>
            </w:r>
          </w:hyperlink>
        </w:p>
        <w:p w14:paraId="1FD7C798" w14:textId="77777777" w:rsidR="00D645A0" w:rsidRDefault="00000000">
          <w:pPr>
            <w:pStyle w:val="TOC2"/>
            <w:tabs>
              <w:tab w:val="clear" w:pos="8834"/>
              <w:tab w:val="right" w:leader="dot" w:pos="8844"/>
            </w:tabs>
          </w:pPr>
          <w:hyperlink w:anchor="_Toc20225" w:history="1">
            <w:r>
              <w:rPr>
                <w:rFonts w:ascii="Times New Roman"/>
              </w:rPr>
              <w:t>四、</w:t>
            </w:r>
            <w:r>
              <w:rPr>
                <w:rFonts w:ascii="Times New Roman" w:hint="eastAsia"/>
              </w:rPr>
              <w:t>对</w:t>
            </w:r>
            <w:r>
              <w:rPr>
                <w:rFonts w:ascii="Times New Roman"/>
              </w:rPr>
              <w:t>参评</w:t>
            </w:r>
            <w:r>
              <w:rPr>
                <w:rFonts w:ascii="Times New Roman" w:hint="eastAsia"/>
              </w:rPr>
              <w:t>企业的</w:t>
            </w:r>
            <w:r>
              <w:rPr>
                <w:rFonts w:ascii="Times New Roman"/>
              </w:rPr>
              <w:t>要求</w:t>
            </w:r>
            <w:r>
              <w:tab/>
            </w:r>
            <w:r>
              <w:fldChar w:fldCharType="begin"/>
            </w:r>
            <w:r>
              <w:instrText xml:space="preserve"> PAGEREF _Toc20225 \h </w:instrText>
            </w:r>
            <w:r>
              <w:fldChar w:fldCharType="separate"/>
            </w:r>
            <w:r>
              <w:t>3</w:t>
            </w:r>
            <w:r>
              <w:fldChar w:fldCharType="end"/>
            </w:r>
          </w:hyperlink>
        </w:p>
        <w:p w14:paraId="3410E457" w14:textId="77777777" w:rsidR="00D645A0" w:rsidRDefault="00000000">
          <w:pPr>
            <w:pStyle w:val="TOC2"/>
            <w:tabs>
              <w:tab w:val="clear" w:pos="8834"/>
              <w:tab w:val="right" w:leader="dot" w:pos="8844"/>
            </w:tabs>
          </w:pPr>
          <w:hyperlink w:anchor="_Toc27709" w:history="1">
            <w:r>
              <w:rPr>
                <w:rFonts w:ascii="Times New Roman" w:hint="eastAsia"/>
              </w:rPr>
              <w:t>五、参评类别与评定指标的对应关系</w:t>
            </w:r>
            <w:r>
              <w:tab/>
            </w:r>
            <w:r>
              <w:fldChar w:fldCharType="begin"/>
            </w:r>
            <w:r>
              <w:instrText xml:space="preserve"> PAGEREF _Toc27709 \h </w:instrText>
            </w:r>
            <w:r>
              <w:fldChar w:fldCharType="separate"/>
            </w:r>
            <w:r>
              <w:t>4</w:t>
            </w:r>
            <w:r>
              <w:fldChar w:fldCharType="end"/>
            </w:r>
          </w:hyperlink>
        </w:p>
        <w:p w14:paraId="0714BA72" w14:textId="77777777" w:rsidR="00D645A0" w:rsidRDefault="00000000">
          <w:pPr>
            <w:pStyle w:val="TOC2"/>
            <w:tabs>
              <w:tab w:val="clear" w:pos="8834"/>
              <w:tab w:val="right" w:leader="dot" w:pos="8844"/>
            </w:tabs>
          </w:pPr>
          <w:hyperlink w:anchor="_Toc2624" w:history="1">
            <w:r>
              <w:rPr>
                <w:rFonts w:ascii="Times New Roman" w:hint="eastAsia"/>
              </w:rPr>
              <w:t>六、“年度粤妆名品”与“粤妆甄品”区别与联系</w:t>
            </w:r>
            <w:r>
              <w:tab/>
            </w:r>
            <w:r>
              <w:fldChar w:fldCharType="begin"/>
            </w:r>
            <w:r>
              <w:instrText xml:space="preserve"> PAGEREF _Toc2624 \h </w:instrText>
            </w:r>
            <w:r>
              <w:fldChar w:fldCharType="separate"/>
            </w:r>
            <w:r>
              <w:t>4</w:t>
            </w:r>
            <w:r>
              <w:fldChar w:fldCharType="end"/>
            </w:r>
          </w:hyperlink>
        </w:p>
        <w:p w14:paraId="41415CEA" w14:textId="77777777" w:rsidR="00D645A0" w:rsidRDefault="00000000">
          <w:pPr>
            <w:pStyle w:val="TOC2"/>
            <w:tabs>
              <w:tab w:val="clear" w:pos="8834"/>
              <w:tab w:val="right" w:leader="dot" w:pos="8844"/>
            </w:tabs>
          </w:pPr>
          <w:hyperlink w:anchor="_Toc2688" w:history="1">
            <w:r>
              <w:rPr>
                <w:rFonts w:ascii="Times New Roman" w:hint="eastAsia"/>
              </w:rPr>
              <w:t>七、</w:t>
            </w:r>
            <w:r>
              <w:rPr>
                <w:rFonts w:ascii="Times New Roman"/>
              </w:rPr>
              <w:t>申报书提交要求</w:t>
            </w:r>
            <w:r>
              <w:tab/>
            </w:r>
            <w:r>
              <w:fldChar w:fldCharType="begin"/>
            </w:r>
            <w:r>
              <w:instrText xml:space="preserve"> PAGEREF _Toc2688 \h </w:instrText>
            </w:r>
            <w:r>
              <w:fldChar w:fldCharType="separate"/>
            </w:r>
            <w:r>
              <w:t>5</w:t>
            </w:r>
            <w:r>
              <w:fldChar w:fldCharType="end"/>
            </w:r>
          </w:hyperlink>
        </w:p>
        <w:p w14:paraId="03964B03" w14:textId="77777777" w:rsidR="00D645A0" w:rsidRDefault="00000000">
          <w:pPr>
            <w:pStyle w:val="TOC2"/>
            <w:tabs>
              <w:tab w:val="clear" w:pos="8834"/>
              <w:tab w:val="right" w:leader="dot" w:pos="8844"/>
            </w:tabs>
          </w:pPr>
          <w:hyperlink w:anchor="_Toc2202" w:history="1">
            <w:r>
              <w:rPr>
                <w:rFonts w:ascii="Times New Roman" w:hint="eastAsia"/>
              </w:rPr>
              <w:t>八</w:t>
            </w:r>
            <w:r>
              <w:rPr>
                <w:rFonts w:ascii="Times New Roman"/>
              </w:rPr>
              <w:t>、</w:t>
            </w:r>
            <w:r>
              <w:rPr>
                <w:rFonts w:ascii="Times New Roman" w:hint="eastAsia"/>
              </w:rPr>
              <w:t>如何整理证明材料更为清晰完整？</w:t>
            </w:r>
            <w:r>
              <w:tab/>
            </w:r>
            <w:r>
              <w:fldChar w:fldCharType="begin"/>
            </w:r>
            <w:r>
              <w:instrText xml:space="preserve"> PAGEREF _Toc2202 \h </w:instrText>
            </w:r>
            <w:r>
              <w:fldChar w:fldCharType="separate"/>
            </w:r>
            <w:r>
              <w:t>5</w:t>
            </w:r>
            <w:r>
              <w:fldChar w:fldCharType="end"/>
            </w:r>
          </w:hyperlink>
        </w:p>
        <w:p w14:paraId="37C868F0" w14:textId="77777777" w:rsidR="00D645A0" w:rsidRDefault="00000000">
          <w:pPr>
            <w:pStyle w:val="TOC2"/>
            <w:tabs>
              <w:tab w:val="clear" w:pos="8834"/>
              <w:tab w:val="right" w:leader="dot" w:pos="8844"/>
            </w:tabs>
          </w:pPr>
          <w:hyperlink w:anchor="_Toc10416" w:history="1">
            <w:r>
              <w:rPr>
                <w:rFonts w:ascii="Times New Roman" w:hint="eastAsia"/>
              </w:rPr>
              <w:t>九</w:t>
            </w:r>
            <w:r>
              <w:rPr>
                <w:rFonts w:ascii="Times New Roman"/>
              </w:rPr>
              <w:t>、</w:t>
            </w:r>
            <w:r>
              <w:rPr>
                <w:rFonts w:ascii="Times New Roman" w:hint="eastAsia"/>
              </w:rPr>
              <w:t>关于</w:t>
            </w:r>
            <w:r>
              <w:rPr>
                <w:rFonts w:ascii="Times New Roman"/>
              </w:rPr>
              <w:t>企业商业秘密</w:t>
            </w:r>
            <w:r>
              <w:tab/>
            </w:r>
            <w:r>
              <w:fldChar w:fldCharType="begin"/>
            </w:r>
            <w:r>
              <w:instrText xml:space="preserve"> PAGEREF _Toc10416 \h </w:instrText>
            </w:r>
            <w:r>
              <w:fldChar w:fldCharType="separate"/>
            </w:r>
            <w:r>
              <w:t>6</w:t>
            </w:r>
            <w:r>
              <w:fldChar w:fldCharType="end"/>
            </w:r>
          </w:hyperlink>
        </w:p>
        <w:p w14:paraId="1E6E9788" w14:textId="77777777" w:rsidR="00D645A0" w:rsidRDefault="00000000">
          <w:pPr>
            <w:pStyle w:val="TOC2"/>
            <w:tabs>
              <w:tab w:val="clear" w:pos="8834"/>
              <w:tab w:val="right" w:leader="dot" w:pos="8844"/>
            </w:tabs>
          </w:pPr>
          <w:hyperlink w:anchor="_Toc29807" w:history="1">
            <w:r>
              <w:rPr>
                <w:rFonts w:ascii="Times New Roman" w:hint="eastAsia"/>
              </w:rPr>
              <w:t>十</w:t>
            </w:r>
            <w:r>
              <w:rPr>
                <w:rFonts w:ascii="Times New Roman"/>
              </w:rPr>
              <w:t>、</w:t>
            </w:r>
            <w:r>
              <w:rPr>
                <w:rFonts w:ascii="Times New Roman" w:hint="eastAsia"/>
              </w:rPr>
              <w:t>产品优势概述</w:t>
            </w:r>
            <w:r>
              <w:tab/>
            </w:r>
            <w:r>
              <w:fldChar w:fldCharType="begin"/>
            </w:r>
            <w:r>
              <w:instrText xml:space="preserve"> PAGEREF _Toc29807 \h </w:instrText>
            </w:r>
            <w:r>
              <w:fldChar w:fldCharType="separate"/>
            </w:r>
            <w:r>
              <w:t>6</w:t>
            </w:r>
            <w:r>
              <w:fldChar w:fldCharType="end"/>
            </w:r>
          </w:hyperlink>
        </w:p>
        <w:p w14:paraId="13B7F5CE" w14:textId="77777777" w:rsidR="00D645A0" w:rsidRDefault="00000000">
          <w:pPr>
            <w:pStyle w:val="TOC2"/>
            <w:tabs>
              <w:tab w:val="clear" w:pos="8834"/>
              <w:tab w:val="right" w:leader="dot" w:pos="8844"/>
            </w:tabs>
          </w:pPr>
          <w:hyperlink w:anchor="_Toc23455" w:history="1">
            <w:r>
              <w:rPr>
                <w:rFonts w:ascii="Times New Roman" w:hint="eastAsia"/>
              </w:rPr>
              <w:t>十、企业自评表的填写</w:t>
            </w:r>
            <w:r>
              <w:tab/>
            </w:r>
            <w:r>
              <w:fldChar w:fldCharType="begin"/>
            </w:r>
            <w:r>
              <w:instrText xml:space="preserve"> PAGEREF _Toc23455 \h </w:instrText>
            </w:r>
            <w:r>
              <w:fldChar w:fldCharType="separate"/>
            </w:r>
            <w:r>
              <w:t>6</w:t>
            </w:r>
            <w:r>
              <w:fldChar w:fldCharType="end"/>
            </w:r>
          </w:hyperlink>
        </w:p>
        <w:p w14:paraId="135D988F" w14:textId="77777777" w:rsidR="00D645A0" w:rsidRDefault="00000000">
          <w:pPr>
            <w:pStyle w:val="TOC2"/>
            <w:tabs>
              <w:tab w:val="clear" w:pos="8834"/>
              <w:tab w:val="right" w:leader="dot" w:pos="8844"/>
            </w:tabs>
          </w:pPr>
          <w:hyperlink w:anchor="_Toc7030" w:history="1">
            <w:r>
              <w:rPr>
                <w:rFonts w:ascii="Times New Roman" w:hint="eastAsia"/>
              </w:rPr>
              <w:t>十一、</w:t>
            </w:r>
            <w:r>
              <w:rPr>
                <w:rFonts w:ascii="Times New Roman"/>
              </w:rPr>
              <w:t>证明材料提供要求</w:t>
            </w:r>
            <w:r>
              <w:tab/>
            </w:r>
            <w:r>
              <w:fldChar w:fldCharType="begin"/>
            </w:r>
            <w:r>
              <w:instrText xml:space="preserve"> PAGEREF _Toc7030 \h </w:instrText>
            </w:r>
            <w:r>
              <w:fldChar w:fldCharType="separate"/>
            </w:r>
            <w:r>
              <w:t>6</w:t>
            </w:r>
            <w:r>
              <w:fldChar w:fldCharType="end"/>
            </w:r>
          </w:hyperlink>
        </w:p>
        <w:p w14:paraId="08B26CAF" w14:textId="77777777" w:rsidR="00D645A0" w:rsidRDefault="00000000">
          <w:pPr>
            <w:pStyle w:val="TOC2"/>
            <w:tabs>
              <w:tab w:val="clear" w:pos="8834"/>
              <w:tab w:val="right" w:leader="dot" w:pos="8844"/>
            </w:tabs>
          </w:pPr>
          <w:hyperlink w:anchor="_Toc15787" w:history="1">
            <w:r>
              <w:rPr>
                <w:rFonts w:ascii="Times New Roman"/>
              </w:rPr>
              <w:t>十</w:t>
            </w:r>
            <w:r>
              <w:rPr>
                <w:rFonts w:ascii="Times New Roman" w:hint="eastAsia"/>
              </w:rPr>
              <w:t>二</w:t>
            </w:r>
            <w:r>
              <w:rPr>
                <w:rFonts w:ascii="Times New Roman"/>
              </w:rPr>
              <w:t>、申报书</w:t>
            </w:r>
            <w:r>
              <w:rPr>
                <w:rFonts w:ascii="Times New Roman" w:hint="eastAsia"/>
              </w:rPr>
              <w:t>和样品的提交</w:t>
            </w:r>
            <w:r>
              <w:tab/>
            </w:r>
            <w:r>
              <w:fldChar w:fldCharType="begin"/>
            </w:r>
            <w:r>
              <w:instrText xml:space="preserve"> PAGEREF _Toc15787 \h </w:instrText>
            </w:r>
            <w:r>
              <w:fldChar w:fldCharType="separate"/>
            </w:r>
            <w:r>
              <w:t>7</w:t>
            </w:r>
            <w:r>
              <w:fldChar w:fldCharType="end"/>
            </w:r>
          </w:hyperlink>
        </w:p>
        <w:p w14:paraId="40003B08" w14:textId="77777777" w:rsidR="00D645A0" w:rsidRDefault="00000000">
          <w:pPr>
            <w:pStyle w:val="TOC2"/>
            <w:tabs>
              <w:tab w:val="clear" w:pos="8834"/>
              <w:tab w:val="right" w:leader="dot" w:pos="8844"/>
            </w:tabs>
          </w:pPr>
          <w:hyperlink w:anchor="_Toc11282" w:history="1">
            <w:r>
              <w:rPr>
                <w:rFonts w:ascii="Times New Roman" w:hint="eastAsia"/>
              </w:rPr>
              <w:t>十三、</w:t>
            </w:r>
            <w:r>
              <w:rPr>
                <w:rFonts w:ascii="Times New Roman"/>
              </w:rPr>
              <w:t>材料收件</w:t>
            </w:r>
            <w:r>
              <w:tab/>
            </w:r>
            <w:r>
              <w:fldChar w:fldCharType="begin"/>
            </w:r>
            <w:r>
              <w:instrText xml:space="preserve"> PAGEREF _Toc11282 \h </w:instrText>
            </w:r>
            <w:r>
              <w:fldChar w:fldCharType="separate"/>
            </w:r>
            <w:r>
              <w:t>8</w:t>
            </w:r>
            <w:r>
              <w:fldChar w:fldCharType="end"/>
            </w:r>
          </w:hyperlink>
        </w:p>
        <w:p w14:paraId="63E58A5B" w14:textId="77777777" w:rsidR="00D645A0" w:rsidRDefault="00000000">
          <w:pPr>
            <w:pStyle w:val="TOC2"/>
            <w:tabs>
              <w:tab w:val="clear" w:pos="8834"/>
              <w:tab w:val="right" w:leader="dot" w:pos="8844"/>
            </w:tabs>
          </w:pPr>
          <w:hyperlink w:anchor="_Toc13116" w:history="1">
            <w:r>
              <w:rPr>
                <w:rFonts w:ascii="Times New Roman"/>
              </w:rPr>
              <w:t>十</w:t>
            </w:r>
            <w:r>
              <w:rPr>
                <w:rFonts w:ascii="Times New Roman" w:hint="eastAsia"/>
              </w:rPr>
              <w:t>四</w:t>
            </w:r>
            <w:r>
              <w:rPr>
                <w:rFonts w:ascii="Times New Roman"/>
              </w:rPr>
              <w:t>、其他</w:t>
            </w:r>
            <w:r>
              <w:tab/>
            </w:r>
            <w:r>
              <w:fldChar w:fldCharType="begin"/>
            </w:r>
            <w:r>
              <w:instrText xml:space="preserve"> PAGEREF _Toc13116 \h </w:instrText>
            </w:r>
            <w:r>
              <w:fldChar w:fldCharType="separate"/>
            </w:r>
            <w:r>
              <w:t>8</w:t>
            </w:r>
            <w:r>
              <w:fldChar w:fldCharType="end"/>
            </w:r>
          </w:hyperlink>
        </w:p>
        <w:p w14:paraId="77F9A6D6" w14:textId="77777777" w:rsidR="00D645A0" w:rsidRDefault="00000000">
          <w:pPr>
            <w:pStyle w:val="TOC1"/>
            <w:tabs>
              <w:tab w:val="right" w:leader="dot" w:pos="8844"/>
            </w:tabs>
          </w:pPr>
          <w:hyperlink w:anchor="_Toc29263" w:history="1">
            <w:r>
              <w:rPr>
                <w:rFonts w:ascii="Times New Roman" w:eastAsia="方正小标宋简体" w:hAnsi="Times New Roman" w:hint="eastAsia"/>
                <w:szCs w:val="40"/>
              </w:rPr>
              <w:t>年度粤妆名品遴选规则</w:t>
            </w:r>
            <w:r>
              <w:tab/>
            </w:r>
            <w:r>
              <w:fldChar w:fldCharType="begin"/>
            </w:r>
            <w:r>
              <w:instrText xml:space="preserve"> PAGEREF _Toc29263 \h </w:instrText>
            </w:r>
            <w:r>
              <w:fldChar w:fldCharType="separate"/>
            </w:r>
            <w:r>
              <w:t>9</w:t>
            </w:r>
            <w:r>
              <w:fldChar w:fldCharType="end"/>
            </w:r>
          </w:hyperlink>
        </w:p>
        <w:p w14:paraId="3F826185" w14:textId="77777777" w:rsidR="00D645A0" w:rsidRDefault="00000000">
          <w:pPr>
            <w:pStyle w:val="TOC1"/>
            <w:tabs>
              <w:tab w:val="right" w:leader="dot" w:pos="8844"/>
            </w:tabs>
          </w:pPr>
          <w:hyperlink w:anchor="_Toc5200" w:history="1">
            <w:r>
              <w:rPr>
                <w:rFonts w:ascii="Times New Roman" w:eastAsia="方正小标宋简体" w:hAnsi="Times New Roman" w:hint="eastAsia"/>
                <w:szCs w:val="40"/>
              </w:rPr>
              <w:t>申报书格式</w:t>
            </w:r>
            <w:r>
              <w:tab/>
            </w:r>
            <w:r>
              <w:fldChar w:fldCharType="begin"/>
            </w:r>
            <w:r>
              <w:instrText xml:space="preserve"> PAGEREF _Toc5200 \h </w:instrText>
            </w:r>
            <w:r>
              <w:fldChar w:fldCharType="separate"/>
            </w:r>
            <w:r>
              <w:t>20</w:t>
            </w:r>
            <w:r>
              <w:fldChar w:fldCharType="end"/>
            </w:r>
          </w:hyperlink>
        </w:p>
        <w:p w14:paraId="07E3F5E0" w14:textId="77777777" w:rsidR="00D645A0" w:rsidRDefault="00000000">
          <w:pPr>
            <w:pStyle w:val="TOC2"/>
            <w:tabs>
              <w:tab w:val="clear" w:pos="8834"/>
              <w:tab w:val="right" w:leader="dot" w:pos="8844"/>
            </w:tabs>
          </w:pPr>
          <w:hyperlink w:anchor="_Toc14803" w:history="1">
            <w:r>
              <w:rPr>
                <w:rFonts w:ascii="Times New Roman"/>
                <w:szCs w:val="48"/>
              </w:rPr>
              <w:t>第一部分</w:t>
            </w:r>
            <w:r>
              <w:rPr>
                <w:rFonts w:ascii="Times New Roman"/>
                <w:szCs w:val="48"/>
              </w:rPr>
              <w:t xml:space="preserve">  </w:t>
            </w:r>
            <w:r>
              <w:rPr>
                <w:rFonts w:ascii="Times New Roman"/>
                <w:szCs w:val="48"/>
              </w:rPr>
              <w:t>资格性文件</w:t>
            </w:r>
            <w:r>
              <w:tab/>
            </w:r>
            <w:r>
              <w:fldChar w:fldCharType="begin"/>
            </w:r>
            <w:r>
              <w:instrText xml:space="preserve"> PAGEREF _Toc14803 \h </w:instrText>
            </w:r>
            <w:r>
              <w:fldChar w:fldCharType="separate"/>
            </w:r>
            <w:r>
              <w:t>24</w:t>
            </w:r>
            <w:r>
              <w:fldChar w:fldCharType="end"/>
            </w:r>
          </w:hyperlink>
        </w:p>
        <w:p w14:paraId="4F5C3B96" w14:textId="77777777" w:rsidR="00D645A0" w:rsidRDefault="00000000">
          <w:pPr>
            <w:pStyle w:val="TOC3"/>
            <w:tabs>
              <w:tab w:val="right" w:leader="dot" w:pos="8844"/>
            </w:tabs>
          </w:pPr>
          <w:hyperlink w:anchor="_Toc27431" w:history="1">
            <w:r>
              <w:rPr>
                <w:rFonts w:ascii="Times New Roman" w:eastAsia="黑体" w:hAnsi="Times New Roman"/>
              </w:rPr>
              <w:t>一、</w:t>
            </w:r>
            <w:r>
              <w:rPr>
                <w:rFonts w:ascii="Times New Roman" w:eastAsia="黑体" w:hAnsi="Times New Roman" w:hint="eastAsia"/>
              </w:rPr>
              <w:t>“年度粤妆名品”遴选</w:t>
            </w:r>
            <w:r>
              <w:rPr>
                <w:rFonts w:ascii="Times New Roman" w:eastAsia="黑体" w:hAnsi="Times New Roman"/>
              </w:rPr>
              <w:t>申报表</w:t>
            </w:r>
            <w:r>
              <w:tab/>
            </w:r>
            <w:r>
              <w:fldChar w:fldCharType="begin"/>
            </w:r>
            <w:r>
              <w:instrText xml:space="preserve"> PAGEREF _Toc27431 \h </w:instrText>
            </w:r>
            <w:r>
              <w:fldChar w:fldCharType="separate"/>
            </w:r>
            <w:r>
              <w:t>25</w:t>
            </w:r>
            <w:r>
              <w:fldChar w:fldCharType="end"/>
            </w:r>
          </w:hyperlink>
        </w:p>
        <w:p w14:paraId="2066BF96" w14:textId="77777777" w:rsidR="00D645A0" w:rsidRDefault="00000000">
          <w:pPr>
            <w:pStyle w:val="TOC3"/>
            <w:tabs>
              <w:tab w:val="right" w:leader="dot" w:pos="8844"/>
            </w:tabs>
          </w:pPr>
          <w:hyperlink w:anchor="_Toc25669" w:history="1">
            <w:r>
              <w:rPr>
                <w:rFonts w:ascii="Times New Roman" w:eastAsia="黑体" w:hAnsi="Times New Roman"/>
              </w:rPr>
              <w:t>二、申报主体资格证明材料</w:t>
            </w:r>
            <w:r>
              <w:tab/>
            </w:r>
            <w:r>
              <w:fldChar w:fldCharType="begin"/>
            </w:r>
            <w:r>
              <w:instrText xml:space="preserve"> PAGEREF _Toc25669 \h </w:instrText>
            </w:r>
            <w:r>
              <w:fldChar w:fldCharType="separate"/>
            </w:r>
            <w:r>
              <w:t>26</w:t>
            </w:r>
            <w:r>
              <w:fldChar w:fldCharType="end"/>
            </w:r>
          </w:hyperlink>
        </w:p>
        <w:p w14:paraId="20D0AC05" w14:textId="77777777" w:rsidR="00D645A0" w:rsidRDefault="00000000">
          <w:pPr>
            <w:pStyle w:val="TOC2"/>
            <w:tabs>
              <w:tab w:val="clear" w:pos="8834"/>
              <w:tab w:val="right" w:leader="dot" w:pos="8844"/>
            </w:tabs>
          </w:pPr>
          <w:hyperlink w:anchor="_Toc14734" w:history="1">
            <w:r>
              <w:rPr>
                <w:rFonts w:ascii="Times New Roman"/>
                <w:szCs w:val="48"/>
              </w:rPr>
              <w:t>第二部分</w:t>
            </w:r>
            <w:r>
              <w:rPr>
                <w:rFonts w:ascii="Times New Roman"/>
                <w:szCs w:val="48"/>
              </w:rPr>
              <w:t xml:space="preserve">  </w:t>
            </w:r>
            <w:r>
              <w:rPr>
                <w:rFonts w:ascii="Times New Roman" w:hint="eastAsia"/>
                <w:szCs w:val="48"/>
              </w:rPr>
              <w:t>产品</w:t>
            </w:r>
            <w:r>
              <w:rPr>
                <w:rFonts w:ascii="Times New Roman"/>
                <w:szCs w:val="48"/>
              </w:rPr>
              <w:t>证明材料</w:t>
            </w:r>
            <w:r>
              <w:tab/>
            </w:r>
            <w:r>
              <w:fldChar w:fldCharType="begin"/>
            </w:r>
            <w:r>
              <w:instrText xml:space="preserve"> PAGEREF _Toc14734 \h </w:instrText>
            </w:r>
            <w:r>
              <w:fldChar w:fldCharType="separate"/>
            </w:r>
            <w:r>
              <w:t>27</w:t>
            </w:r>
            <w:r>
              <w:fldChar w:fldCharType="end"/>
            </w:r>
          </w:hyperlink>
        </w:p>
        <w:p w14:paraId="0063FD15" w14:textId="77777777" w:rsidR="00D645A0" w:rsidRDefault="00000000">
          <w:pPr>
            <w:pStyle w:val="TOC3"/>
            <w:tabs>
              <w:tab w:val="right" w:leader="dot" w:pos="8844"/>
            </w:tabs>
          </w:pPr>
          <w:hyperlink w:anchor="_Toc32758" w:history="1">
            <w:r>
              <w:rPr>
                <w:rFonts w:ascii="Times New Roman" w:eastAsia="黑体" w:hAnsi="Times New Roman" w:hint="eastAsia"/>
              </w:rPr>
              <w:t>一</w:t>
            </w:r>
            <w:r>
              <w:rPr>
                <w:rFonts w:ascii="Times New Roman" w:eastAsia="黑体" w:hAnsi="Times New Roman"/>
              </w:rPr>
              <w:t>、</w:t>
            </w:r>
            <w:r>
              <w:rPr>
                <w:rFonts w:ascii="Times New Roman" w:eastAsia="黑体" w:hAnsi="Times New Roman" w:hint="eastAsia"/>
              </w:rPr>
              <w:t>产品优势概述</w:t>
            </w:r>
            <w:r>
              <w:tab/>
            </w:r>
            <w:r>
              <w:fldChar w:fldCharType="begin"/>
            </w:r>
            <w:r>
              <w:instrText xml:space="preserve"> PAGEREF _Toc32758 \h </w:instrText>
            </w:r>
            <w:r>
              <w:fldChar w:fldCharType="separate"/>
            </w:r>
            <w:r>
              <w:t>28</w:t>
            </w:r>
            <w:r>
              <w:fldChar w:fldCharType="end"/>
            </w:r>
          </w:hyperlink>
        </w:p>
        <w:p w14:paraId="16F0CA20" w14:textId="77777777" w:rsidR="00D645A0" w:rsidRDefault="00000000">
          <w:pPr>
            <w:pStyle w:val="TOC3"/>
            <w:tabs>
              <w:tab w:val="right" w:leader="dot" w:pos="8844"/>
            </w:tabs>
          </w:pPr>
          <w:hyperlink w:anchor="_Toc357" w:history="1">
            <w:r>
              <w:rPr>
                <w:rFonts w:ascii="Times New Roman" w:eastAsia="黑体" w:hAnsi="Times New Roman" w:hint="eastAsia"/>
              </w:rPr>
              <w:t>二、“年度粤妆名品”自评表（由企业提供，专用指标部分根据实际申报类别保留或删减）</w:t>
            </w:r>
            <w:r>
              <w:tab/>
            </w:r>
            <w:r>
              <w:fldChar w:fldCharType="begin"/>
            </w:r>
            <w:r>
              <w:instrText xml:space="preserve"> PAGEREF _Toc357 \h </w:instrText>
            </w:r>
            <w:r>
              <w:fldChar w:fldCharType="separate"/>
            </w:r>
            <w:r>
              <w:t>30</w:t>
            </w:r>
            <w:r>
              <w:fldChar w:fldCharType="end"/>
            </w:r>
          </w:hyperlink>
        </w:p>
        <w:p w14:paraId="2E86E9A5" w14:textId="77777777" w:rsidR="00D645A0" w:rsidRDefault="00000000">
          <w:pPr>
            <w:pStyle w:val="TOC3"/>
            <w:tabs>
              <w:tab w:val="right" w:leader="dot" w:pos="8844"/>
            </w:tabs>
          </w:pPr>
          <w:hyperlink w:anchor="_Toc18643" w:history="1">
            <w:r>
              <w:rPr>
                <w:rFonts w:ascii="Times New Roman" w:eastAsia="黑体" w:hAnsi="Times New Roman" w:hint="eastAsia"/>
              </w:rPr>
              <w:t>三、“年度粤妆名品”遴选</w:t>
            </w:r>
            <w:r>
              <w:rPr>
                <w:rFonts w:ascii="Times New Roman" w:eastAsia="黑体" w:hAnsi="Times New Roman"/>
              </w:rPr>
              <w:t>证明材料清单</w:t>
            </w:r>
            <w:r>
              <w:tab/>
            </w:r>
            <w:r>
              <w:fldChar w:fldCharType="begin"/>
            </w:r>
            <w:r>
              <w:instrText xml:space="preserve"> PAGEREF _Toc18643 \h </w:instrText>
            </w:r>
            <w:r>
              <w:fldChar w:fldCharType="separate"/>
            </w:r>
            <w:r>
              <w:t>33</w:t>
            </w:r>
            <w:r>
              <w:fldChar w:fldCharType="end"/>
            </w:r>
          </w:hyperlink>
        </w:p>
        <w:p w14:paraId="08BE33BF" w14:textId="77777777" w:rsidR="00D645A0" w:rsidRDefault="00000000">
          <w:pPr>
            <w:pStyle w:val="TOC3"/>
            <w:tabs>
              <w:tab w:val="right" w:leader="dot" w:pos="8844"/>
            </w:tabs>
          </w:pPr>
          <w:hyperlink w:anchor="_Toc29254" w:history="1">
            <w:r>
              <w:rPr>
                <w:rFonts w:ascii="Times New Roman" w:eastAsia="黑体" w:hAnsi="Times New Roman" w:hint="eastAsia"/>
              </w:rPr>
              <w:t>四</w:t>
            </w:r>
            <w:r>
              <w:rPr>
                <w:rFonts w:ascii="Times New Roman" w:eastAsia="黑体" w:hAnsi="Times New Roman"/>
              </w:rPr>
              <w:t>、</w:t>
            </w:r>
            <w:r>
              <w:rPr>
                <w:rFonts w:ascii="Times New Roman" w:eastAsia="黑体" w:hAnsi="Times New Roman" w:hint="eastAsia"/>
              </w:rPr>
              <w:t>“年度粤妆名品”</w:t>
            </w:r>
            <w:r>
              <w:rPr>
                <w:rFonts w:ascii="Times New Roman" w:eastAsia="黑体" w:hAnsi="Times New Roman"/>
              </w:rPr>
              <w:t>评定证明材料</w:t>
            </w:r>
            <w:r>
              <w:tab/>
            </w:r>
            <w:r>
              <w:fldChar w:fldCharType="begin"/>
            </w:r>
            <w:r>
              <w:instrText xml:space="preserve"> PAGEREF _Toc29254 \h </w:instrText>
            </w:r>
            <w:r>
              <w:fldChar w:fldCharType="separate"/>
            </w:r>
            <w:r>
              <w:t>35</w:t>
            </w:r>
            <w:r>
              <w:fldChar w:fldCharType="end"/>
            </w:r>
          </w:hyperlink>
        </w:p>
        <w:p w14:paraId="03D3D30C" w14:textId="77777777" w:rsidR="00D645A0" w:rsidRDefault="00000000">
          <w:pPr>
            <w:rPr>
              <w:rFonts w:ascii="Times New Roman" w:hAnsi="Times New Roman"/>
            </w:rPr>
          </w:pPr>
          <w:r>
            <w:rPr>
              <w:rFonts w:ascii="Times New Roman" w:hAnsi="Times New Roman"/>
              <w:bCs/>
              <w:lang w:val="zh-CN"/>
            </w:rPr>
            <w:fldChar w:fldCharType="end"/>
          </w:r>
        </w:p>
      </w:sdtContent>
    </w:sdt>
    <w:p w14:paraId="705430B9" w14:textId="77777777" w:rsidR="00D645A0" w:rsidRDefault="00D645A0">
      <w:pPr>
        <w:widowControl/>
        <w:jc w:val="left"/>
        <w:rPr>
          <w:rFonts w:ascii="Times New Roman" w:eastAsia="方正小标宋简体" w:hAnsi="Times New Roman"/>
          <w:b/>
          <w:bCs/>
          <w:sz w:val="44"/>
          <w:szCs w:val="44"/>
        </w:rPr>
      </w:pPr>
    </w:p>
    <w:p w14:paraId="68DE2057" w14:textId="77777777" w:rsidR="00D645A0" w:rsidRDefault="00D645A0">
      <w:pPr>
        <w:widowControl/>
        <w:jc w:val="left"/>
        <w:rPr>
          <w:rFonts w:ascii="Times New Roman" w:eastAsia="方正小标宋简体" w:hAnsi="Times New Roman"/>
          <w:b/>
          <w:bCs/>
          <w:sz w:val="44"/>
          <w:szCs w:val="44"/>
        </w:rPr>
      </w:pPr>
    </w:p>
    <w:p w14:paraId="2C8BA29E" w14:textId="77777777" w:rsidR="00D645A0" w:rsidRDefault="00D645A0">
      <w:pPr>
        <w:pStyle w:val="1"/>
        <w:spacing w:before="0" w:after="0" w:line="560" w:lineRule="exact"/>
        <w:jc w:val="center"/>
        <w:rPr>
          <w:rFonts w:ascii="Times New Roman" w:eastAsia="方正小标宋简体" w:hAnsi="Times New Roman"/>
          <w:b w:val="0"/>
          <w:bCs w:val="0"/>
        </w:rPr>
        <w:sectPr w:rsidR="00D645A0">
          <w:footerReference w:type="even" r:id="rId18"/>
          <w:footerReference w:type="default" r:id="rId19"/>
          <w:pgSz w:w="11906" w:h="16838"/>
          <w:pgMar w:top="2098" w:right="1474" w:bottom="1985" w:left="1588" w:header="851" w:footer="992" w:gutter="0"/>
          <w:pgNumType w:fmt="upperRoman" w:start="1"/>
          <w:cols w:space="425"/>
          <w:docGrid w:type="lines" w:linePitch="312"/>
        </w:sectPr>
      </w:pPr>
    </w:p>
    <w:p w14:paraId="03EA484A" w14:textId="77777777" w:rsidR="00D645A0" w:rsidRDefault="00000000">
      <w:pPr>
        <w:pStyle w:val="1"/>
        <w:spacing w:before="0" w:after="0" w:line="560" w:lineRule="exact"/>
        <w:jc w:val="center"/>
        <w:rPr>
          <w:rFonts w:ascii="Times New Roman" w:eastAsia="方正小标宋简体" w:hAnsi="Times New Roman"/>
          <w:b w:val="0"/>
          <w:bCs w:val="0"/>
          <w:sz w:val="40"/>
          <w:szCs w:val="40"/>
        </w:rPr>
      </w:pPr>
      <w:bookmarkStart w:id="9" w:name="_Toc15864"/>
      <w:bookmarkStart w:id="10" w:name="_Toc13072"/>
      <w:bookmarkStart w:id="11" w:name="_Toc6369"/>
      <w:bookmarkStart w:id="12" w:name="_Toc7092"/>
      <w:bookmarkStart w:id="13" w:name="_Toc162358978"/>
      <w:bookmarkStart w:id="14" w:name="_Toc30235"/>
      <w:r>
        <w:rPr>
          <w:rFonts w:ascii="Times New Roman" w:eastAsia="方正小标宋简体" w:hAnsi="Times New Roman" w:hint="eastAsia"/>
          <w:b w:val="0"/>
          <w:bCs w:val="0"/>
          <w:sz w:val="40"/>
          <w:szCs w:val="40"/>
        </w:rPr>
        <w:lastRenderedPageBreak/>
        <w:t>“年度粤妆名品”遴选申报指南</w:t>
      </w:r>
      <w:bookmarkEnd w:id="8"/>
      <w:bookmarkEnd w:id="7"/>
      <w:bookmarkEnd w:id="6"/>
      <w:bookmarkEnd w:id="5"/>
      <w:bookmarkEnd w:id="9"/>
      <w:bookmarkEnd w:id="10"/>
      <w:bookmarkEnd w:id="11"/>
      <w:bookmarkEnd w:id="12"/>
      <w:bookmarkEnd w:id="13"/>
      <w:bookmarkEnd w:id="14"/>
    </w:p>
    <w:p w14:paraId="4DE3FDE6" w14:textId="77777777" w:rsidR="00D645A0" w:rsidRDefault="00D645A0">
      <w:pPr>
        <w:spacing w:line="560" w:lineRule="exact"/>
        <w:rPr>
          <w:rFonts w:ascii="Times New Roman" w:eastAsia="仿宋_GB2312" w:hAnsi="Times New Roman"/>
          <w:sz w:val="28"/>
          <w:szCs w:val="28"/>
        </w:rPr>
      </w:pPr>
    </w:p>
    <w:p w14:paraId="3E90312E" w14:textId="77777777" w:rsidR="00D645A0" w:rsidRDefault="00000000">
      <w:pPr>
        <w:pStyle w:val="2"/>
        <w:spacing w:before="0" w:after="0" w:line="560" w:lineRule="exact"/>
        <w:ind w:firstLineChars="200" w:firstLine="560"/>
        <w:rPr>
          <w:rFonts w:ascii="Times New Roman" w:eastAsia="黑体" w:hAnsi="Times New Roman" w:cs="Times New Roman"/>
          <w:b w:val="0"/>
          <w:bCs w:val="0"/>
          <w:sz w:val="28"/>
          <w:szCs w:val="28"/>
        </w:rPr>
      </w:pPr>
      <w:bookmarkStart w:id="15" w:name="_Toc162358979"/>
      <w:bookmarkStart w:id="16" w:name="_Toc9161"/>
      <w:bookmarkStart w:id="17" w:name="_Toc15901"/>
      <w:bookmarkStart w:id="18" w:name="_Toc5480"/>
      <w:bookmarkStart w:id="19" w:name="_Toc28491"/>
      <w:bookmarkStart w:id="20" w:name="_Toc5407"/>
      <w:r>
        <w:rPr>
          <w:rFonts w:ascii="Times New Roman" w:eastAsia="黑体" w:hAnsi="Times New Roman" w:cs="Times New Roman"/>
          <w:b w:val="0"/>
          <w:bCs w:val="0"/>
          <w:sz w:val="28"/>
          <w:szCs w:val="28"/>
        </w:rPr>
        <w:t>一、免费申报</w:t>
      </w:r>
      <w:bookmarkEnd w:id="15"/>
      <w:bookmarkEnd w:id="16"/>
      <w:bookmarkEnd w:id="17"/>
      <w:bookmarkEnd w:id="18"/>
      <w:bookmarkEnd w:id="19"/>
      <w:bookmarkEnd w:id="20"/>
    </w:p>
    <w:p w14:paraId="3CBB7645"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“年度粤妆名品”遴选由广东省药品监管科学学会粤妆品牌专家委员会组织开展</w:t>
      </w:r>
      <w:r>
        <w:rPr>
          <w:rFonts w:ascii="Times New Roman" w:eastAsia="仿宋_GB2312" w:hAnsi="Times New Roman"/>
          <w:sz w:val="28"/>
          <w:szCs w:val="28"/>
        </w:rPr>
        <w:t>，企业免费</w:t>
      </w:r>
      <w:r>
        <w:rPr>
          <w:rFonts w:ascii="Times New Roman" w:eastAsia="仿宋_GB2312" w:hAnsi="Times New Roman" w:hint="eastAsia"/>
          <w:sz w:val="28"/>
          <w:szCs w:val="28"/>
        </w:rPr>
        <w:t>申报</w:t>
      </w:r>
      <w:r>
        <w:rPr>
          <w:rFonts w:ascii="Times New Roman" w:eastAsia="仿宋_GB2312" w:hAnsi="Times New Roman"/>
          <w:sz w:val="28"/>
          <w:szCs w:val="28"/>
        </w:rPr>
        <w:t>。</w:t>
      </w:r>
    </w:p>
    <w:p w14:paraId="7EB5169F" w14:textId="77777777" w:rsidR="00D645A0" w:rsidRDefault="00000000">
      <w:pPr>
        <w:pStyle w:val="2"/>
        <w:spacing w:before="0" w:after="0" w:line="560" w:lineRule="exact"/>
        <w:ind w:firstLineChars="200" w:firstLine="560"/>
        <w:rPr>
          <w:rFonts w:ascii="Times New Roman" w:eastAsia="黑体" w:hAnsi="Times New Roman" w:cs="Times New Roman"/>
          <w:b w:val="0"/>
          <w:bCs w:val="0"/>
          <w:sz w:val="28"/>
          <w:szCs w:val="28"/>
        </w:rPr>
      </w:pPr>
      <w:bookmarkStart w:id="21" w:name="_Toc24547"/>
      <w:bookmarkStart w:id="22" w:name="_Toc162358980"/>
      <w:bookmarkStart w:id="23" w:name="_Toc17691"/>
      <w:bookmarkStart w:id="24" w:name="_Toc18209"/>
      <w:bookmarkStart w:id="25" w:name="_Toc15491"/>
      <w:bookmarkStart w:id="26" w:name="_Toc13889"/>
      <w:r>
        <w:rPr>
          <w:rFonts w:ascii="Times New Roman" w:eastAsia="黑体" w:hAnsi="Times New Roman" w:cs="Times New Roman"/>
          <w:b w:val="0"/>
          <w:bCs w:val="0"/>
          <w:sz w:val="28"/>
          <w:szCs w:val="28"/>
        </w:rPr>
        <w:t>二、</w:t>
      </w:r>
      <w:bookmarkStart w:id="27" w:name="_Toc30357"/>
      <w:bookmarkStart w:id="28" w:name="_Toc13316"/>
      <w:bookmarkStart w:id="29" w:name="_Toc28960"/>
      <w:bookmarkStart w:id="30" w:name="_Toc162358981"/>
      <w:bookmarkStart w:id="31" w:name="_Toc9234"/>
      <w:bookmarkEnd w:id="21"/>
      <w:bookmarkEnd w:id="22"/>
      <w:bookmarkEnd w:id="23"/>
      <w:bookmarkEnd w:id="24"/>
      <w:bookmarkEnd w:id="25"/>
      <w:r>
        <w:rPr>
          <w:rFonts w:ascii="Times New Roman" w:eastAsia="黑体" w:hAnsi="Times New Roman" w:cs="Times New Roman"/>
          <w:b w:val="0"/>
          <w:bCs w:val="0"/>
          <w:sz w:val="28"/>
          <w:szCs w:val="28"/>
        </w:rPr>
        <w:t>申报主体信息要求</w:t>
      </w:r>
      <w:bookmarkEnd w:id="26"/>
      <w:bookmarkEnd w:id="27"/>
      <w:bookmarkEnd w:id="28"/>
      <w:bookmarkEnd w:id="29"/>
      <w:bookmarkEnd w:id="30"/>
      <w:bookmarkEnd w:id="31"/>
    </w:p>
    <w:p w14:paraId="0431BEA3"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（一）申报主体应为在广东省行政区域内设立的</w:t>
      </w:r>
      <w:r>
        <w:rPr>
          <w:rFonts w:ascii="Times New Roman" w:eastAsia="仿宋_GB2312" w:hAnsi="Times New Roman" w:hint="eastAsia"/>
          <w:sz w:val="28"/>
          <w:szCs w:val="28"/>
        </w:rPr>
        <w:t>化妆品企业（含牙膏企业，下同）</w:t>
      </w:r>
      <w:r>
        <w:rPr>
          <w:rFonts w:ascii="Times New Roman" w:eastAsia="仿宋_GB2312" w:hAnsi="Times New Roman"/>
          <w:sz w:val="28"/>
          <w:szCs w:val="28"/>
        </w:rPr>
        <w:t>。</w:t>
      </w:r>
    </w:p>
    <w:p w14:paraId="036B23D9"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（二）申报主体名称应与</w:t>
      </w:r>
      <w:r>
        <w:rPr>
          <w:rFonts w:ascii="Times New Roman" w:eastAsia="仿宋_GB2312" w:hAnsi="Times New Roman" w:hint="eastAsia"/>
          <w:sz w:val="28"/>
          <w:szCs w:val="28"/>
        </w:rPr>
        <w:t>企业相关证件中的名</w:t>
      </w:r>
      <w:r>
        <w:rPr>
          <w:rFonts w:ascii="Times New Roman" w:eastAsia="仿宋_GB2312" w:hAnsi="Times New Roman"/>
          <w:sz w:val="28"/>
          <w:szCs w:val="28"/>
        </w:rPr>
        <w:t>称一致。</w:t>
      </w:r>
    </w:p>
    <w:p w14:paraId="404AEAE3"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（三）请准确填写申报主体法人代表、联系人的相关信息，以便联系。</w:t>
      </w:r>
    </w:p>
    <w:p w14:paraId="1521E301" w14:textId="77777777" w:rsidR="00D645A0" w:rsidRDefault="00000000">
      <w:pPr>
        <w:pStyle w:val="2"/>
        <w:spacing w:before="0" w:after="0" w:line="560" w:lineRule="exact"/>
        <w:ind w:firstLineChars="200" w:firstLine="560"/>
        <w:rPr>
          <w:rFonts w:ascii="Times New Roman" w:eastAsia="黑体" w:hAnsi="Times New Roman" w:cs="Times New Roman"/>
          <w:b w:val="0"/>
          <w:bCs w:val="0"/>
          <w:sz w:val="28"/>
          <w:szCs w:val="28"/>
        </w:rPr>
      </w:pPr>
      <w:bookmarkStart w:id="32" w:name="_Toc556"/>
      <w:bookmarkStart w:id="33" w:name="_Toc27734"/>
      <w:bookmarkStart w:id="34" w:name="_Toc162358982"/>
      <w:bookmarkStart w:id="35" w:name="_Toc2952"/>
      <w:bookmarkStart w:id="36" w:name="_Toc32243"/>
      <w:bookmarkStart w:id="37" w:name="_Toc20225"/>
      <w:r>
        <w:rPr>
          <w:rFonts w:ascii="Times New Roman" w:eastAsia="黑体" w:hAnsi="Times New Roman" w:cs="Times New Roman"/>
          <w:b w:val="0"/>
          <w:bCs w:val="0"/>
          <w:sz w:val="28"/>
          <w:szCs w:val="28"/>
        </w:rPr>
        <w:t>四、</w:t>
      </w:r>
      <w:r>
        <w:rPr>
          <w:rFonts w:ascii="Times New Roman" w:eastAsia="黑体" w:hAnsi="Times New Roman" w:cs="Times New Roman" w:hint="eastAsia"/>
          <w:b w:val="0"/>
          <w:bCs w:val="0"/>
          <w:sz w:val="28"/>
          <w:szCs w:val="28"/>
        </w:rPr>
        <w:t>对</w:t>
      </w:r>
      <w:r>
        <w:rPr>
          <w:rFonts w:ascii="Times New Roman" w:eastAsia="黑体" w:hAnsi="Times New Roman" w:cs="Times New Roman"/>
          <w:b w:val="0"/>
          <w:bCs w:val="0"/>
          <w:sz w:val="28"/>
          <w:szCs w:val="28"/>
        </w:rPr>
        <w:t>参评</w:t>
      </w:r>
      <w:r>
        <w:rPr>
          <w:rFonts w:ascii="Times New Roman" w:eastAsia="黑体" w:hAnsi="Times New Roman" w:cs="Times New Roman" w:hint="eastAsia"/>
          <w:b w:val="0"/>
          <w:bCs w:val="0"/>
          <w:sz w:val="28"/>
          <w:szCs w:val="28"/>
        </w:rPr>
        <w:t>企业的</w:t>
      </w:r>
      <w:r>
        <w:rPr>
          <w:rFonts w:ascii="Times New Roman" w:eastAsia="黑体" w:hAnsi="Times New Roman" w:cs="Times New Roman"/>
          <w:b w:val="0"/>
          <w:bCs w:val="0"/>
          <w:sz w:val="28"/>
          <w:szCs w:val="28"/>
        </w:rPr>
        <w:t>要求</w:t>
      </w:r>
      <w:bookmarkEnd w:id="32"/>
      <w:bookmarkEnd w:id="33"/>
      <w:bookmarkEnd w:id="34"/>
      <w:bookmarkEnd w:id="35"/>
      <w:bookmarkEnd w:id="36"/>
      <w:bookmarkEnd w:id="37"/>
    </w:p>
    <w:p w14:paraId="500E5D5A" w14:textId="77777777" w:rsidR="00D645A0" w:rsidRDefault="00000000">
      <w:pPr>
        <w:spacing w:line="560" w:lineRule="exact"/>
        <w:ind w:firstLineChars="200" w:firstLine="560"/>
        <w:rPr>
          <w:rFonts w:ascii="Times New Roman" w:eastAsia="仿宋_GB2312" w:hAnsi="Times New Roman"/>
          <w:sz w:val="28"/>
          <w:szCs w:val="28"/>
        </w:rPr>
      </w:pPr>
      <w:bookmarkStart w:id="38" w:name="_Toc162358983"/>
      <w:bookmarkStart w:id="39" w:name="_Toc18290"/>
      <w:bookmarkStart w:id="40" w:name="_Toc3597"/>
      <w:bookmarkStart w:id="41" w:name="_Toc423"/>
      <w:bookmarkStart w:id="42" w:name="_Toc2322"/>
      <w:r>
        <w:rPr>
          <w:rFonts w:ascii="Times New Roman" w:eastAsia="仿宋_GB2312" w:hAnsi="Times New Roman" w:hint="eastAsia"/>
          <w:sz w:val="28"/>
          <w:szCs w:val="28"/>
        </w:rPr>
        <w:t>（一）</w:t>
      </w:r>
      <w:r>
        <w:rPr>
          <w:rFonts w:ascii="Times New Roman" w:eastAsia="仿宋_GB2312" w:hAnsi="Times New Roman"/>
          <w:sz w:val="28"/>
          <w:szCs w:val="28"/>
        </w:rPr>
        <w:t>合规性要求</w:t>
      </w:r>
    </w:p>
    <w:p w14:paraId="5220242E"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近三年内不得存在《化妆品监督管理条例》第五十九条、第六十条、第六十一条规定的违法行为</w:t>
      </w:r>
      <w:r>
        <w:rPr>
          <w:rFonts w:ascii="Times New Roman" w:eastAsia="仿宋_GB2312" w:hAnsi="Times New Roman" w:hint="eastAsia"/>
          <w:sz w:val="28"/>
          <w:szCs w:val="28"/>
        </w:rPr>
        <w:t>。但以下情形不影响参评：</w:t>
      </w:r>
    </w:p>
    <w:p w14:paraId="3618D46D" w14:textId="77777777" w:rsidR="00D645A0" w:rsidRDefault="00000000">
      <w:pPr>
        <w:numPr>
          <w:ilvl w:val="0"/>
          <w:numId w:val="3"/>
        </w:num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不影响质量且已改正的标签瑕疵</w:t>
      </w:r>
    </w:p>
    <w:p w14:paraId="719A19A9"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根据《条例》第六十一条规定，</w:t>
      </w:r>
      <w:r>
        <w:rPr>
          <w:rFonts w:ascii="Times New Roman" w:eastAsia="仿宋_GB2312" w:hAnsi="Times New Roman"/>
          <w:sz w:val="28"/>
          <w:szCs w:val="28"/>
        </w:rPr>
        <w:t>企业生产的化妆品标签存在瑕疵但不影响质量安全且不会对消费者造成误导的，</w:t>
      </w:r>
      <w:r>
        <w:rPr>
          <w:rFonts w:ascii="Times New Roman" w:eastAsia="仿宋_GB2312" w:hAnsi="Times New Roman" w:hint="eastAsia"/>
          <w:sz w:val="28"/>
          <w:szCs w:val="28"/>
        </w:rPr>
        <w:t>企业已按要求改正的</w:t>
      </w:r>
      <w:r>
        <w:rPr>
          <w:rFonts w:ascii="Times New Roman" w:eastAsia="仿宋_GB2312" w:hAnsi="Times New Roman"/>
          <w:sz w:val="28"/>
          <w:szCs w:val="28"/>
        </w:rPr>
        <w:t>。</w:t>
      </w:r>
    </w:p>
    <w:p w14:paraId="3FD74DD9" w14:textId="77777777" w:rsidR="00D645A0" w:rsidRDefault="00000000">
      <w:pPr>
        <w:numPr>
          <w:ilvl w:val="0"/>
          <w:numId w:val="4"/>
        </w:num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法定不予行政处罚的违法行为</w:t>
      </w:r>
    </w:p>
    <w:p w14:paraId="41D25593"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符合《中华人民共和国行政处罚法》第三十三条规定的</w:t>
      </w:r>
      <w:r>
        <w:rPr>
          <w:rFonts w:ascii="Times New Roman" w:eastAsia="仿宋_GB2312" w:hAnsi="Times New Roman" w:hint="eastAsia"/>
          <w:sz w:val="28"/>
          <w:szCs w:val="28"/>
        </w:rPr>
        <w:t>不予行政处罚的</w:t>
      </w:r>
      <w:r>
        <w:rPr>
          <w:rFonts w:ascii="Times New Roman" w:eastAsia="仿宋_GB2312" w:hAnsi="Times New Roman"/>
          <w:sz w:val="28"/>
          <w:szCs w:val="28"/>
        </w:rPr>
        <w:t>行为，企业可以提供充分证据的。</w:t>
      </w:r>
    </w:p>
    <w:p w14:paraId="3D29B6C7"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（二）</w:t>
      </w:r>
      <w:r>
        <w:rPr>
          <w:rFonts w:ascii="Times New Roman" w:eastAsia="仿宋_GB2312" w:hAnsi="Times New Roman"/>
          <w:sz w:val="28"/>
          <w:szCs w:val="28"/>
        </w:rPr>
        <w:t>参评企业范围</w:t>
      </w:r>
    </w:p>
    <w:p w14:paraId="0455C9FC"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在广东省行政区域内的化妆品企业，包括从事化妆品（含牙膏）品牌</w:t>
      </w:r>
      <w:r>
        <w:rPr>
          <w:rFonts w:ascii="Times New Roman" w:eastAsia="仿宋_GB2312" w:hAnsi="Times New Roman"/>
          <w:sz w:val="28"/>
          <w:szCs w:val="28"/>
        </w:rPr>
        <w:lastRenderedPageBreak/>
        <w:t>营销、制造、研发各板块业务的综合性企业，也包括从事其中一个或一个以上板块业务的企业。</w:t>
      </w:r>
    </w:p>
    <w:p w14:paraId="6A328C48" w14:textId="77777777" w:rsidR="00D645A0" w:rsidRDefault="00000000">
      <w:pPr>
        <w:pStyle w:val="2"/>
        <w:spacing w:before="0" w:after="0" w:line="560" w:lineRule="exact"/>
        <w:ind w:firstLineChars="200" w:firstLine="560"/>
        <w:rPr>
          <w:rFonts w:ascii="Times New Roman" w:eastAsia="黑体" w:hAnsi="Times New Roman" w:cs="Times New Roman"/>
          <w:b w:val="0"/>
          <w:bCs w:val="0"/>
          <w:sz w:val="28"/>
          <w:szCs w:val="28"/>
        </w:rPr>
      </w:pPr>
      <w:bookmarkStart w:id="43" w:name="_Toc27709"/>
      <w:r>
        <w:rPr>
          <w:rFonts w:ascii="Times New Roman" w:eastAsia="黑体" w:hAnsi="Times New Roman" w:cs="Times New Roman" w:hint="eastAsia"/>
          <w:b w:val="0"/>
          <w:bCs w:val="0"/>
          <w:sz w:val="28"/>
          <w:szCs w:val="28"/>
        </w:rPr>
        <w:t>五、参评类别与评定指标的对应关系</w:t>
      </w:r>
      <w:bookmarkEnd w:id="43"/>
    </w:p>
    <w:p w14:paraId="303C87CA"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（一）类别选择</w:t>
      </w:r>
    </w:p>
    <w:p w14:paraId="1D321DDC"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“年度粤妆名品”包括国潮名品、创新名品共两个类别。</w:t>
      </w:r>
      <w:r>
        <w:rPr>
          <w:rFonts w:ascii="Times New Roman" w:eastAsia="仿宋_GB2312" w:hAnsi="Times New Roman" w:hint="eastAsia"/>
          <w:b/>
          <w:bCs/>
          <w:sz w:val="28"/>
          <w:szCs w:val="28"/>
          <w:highlight w:val="lightGray"/>
        </w:rPr>
        <w:t>每个企业每年可以申报最多</w:t>
      </w:r>
      <w:r>
        <w:rPr>
          <w:rFonts w:ascii="Times New Roman" w:eastAsia="仿宋_GB2312" w:hAnsi="Times New Roman" w:hint="eastAsia"/>
          <w:b/>
          <w:bCs/>
          <w:sz w:val="28"/>
          <w:szCs w:val="28"/>
          <w:highlight w:val="lightGray"/>
        </w:rPr>
        <w:t>3</w:t>
      </w:r>
      <w:r>
        <w:rPr>
          <w:rFonts w:ascii="Times New Roman" w:eastAsia="仿宋_GB2312" w:hAnsi="Times New Roman" w:hint="eastAsia"/>
          <w:b/>
          <w:bCs/>
          <w:sz w:val="28"/>
          <w:szCs w:val="28"/>
          <w:highlight w:val="lightGray"/>
        </w:rPr>
        <w:t>款产品，每款产品可以申报一个或同时申报两个类别。</w:t>
      </w:r>
      <w:r>
        <w:rPr>
          <w:rFonts w:ascii="Times New Roman" w:eastAsia="仿宋_GB2312" w:hAnsi="Times New Roman" w:hint="eastAsia"/>
          <w:b/>
          <w:bCs/>
          <w:sz w:val="28"/>
          <w:szCs w:val="28"/>
          <w:highlight w:val="lightGray"/>
        </w:rPr>
        <w:t xml:space="preserve">  </w:t>
      </w:r>
    </w:p>
    <w:p w14:paraId="26B053B8"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（二）评定指标</w:t>
      </w:r>
    </w:p>
    <w:p w14:paraId="558888AB"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通用指标：</w:t>
      </w:r>
      <w:r>
        <w:rPr>
          <w:rFonts w:ascii="Times New Roman" w:eastAsia="仿宋_GB2312" w:hAnsi="Times New Roman"/>
          <w:sz w:val="28"/>
          <w:szCs w:val="28"/>
        </w:rPr>
        <w:t>适用于</w:t>
      </w:r>
      <w:r>
        <w:rPr>
          <w:rFonts w:ascii="Times New Roman" w:eastAsia="仿宋_GB2312" w:hAnsi="Times New Roman" w:hint="eastAsia"/>
          <w:sz w:val="28"/>
          <w:szCs w:val="28"/>
        </w:rPr>
        <w:t>所有类别的指标。即，产品获评任何类别，都必须符合通用指标要求。申报两个类别的产品，这部分材料只需提供一次。</w:t>
      </w:r>
    </w:p>
    <w:p w14:paraId="71EFE541"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专用指标：分别适用于国潮名品、创新名品的指标。即，申报哪个类别，就按照哪个类别对应的专用指标要求提交材料。</w:t>
      </w:r>
    </w:p>
    <w:p w14:paraId="1B3AE65A" w14:textId="77777777" w:rsidR="00D645A0" w:rsidRDefault="00000000">
      <w:pPr>
        <w:pStyle w:val="2"/>
        <w:spacing w:before="0" w:after="0" w:line="560" w:lineRule="exact"/>
        <w:ind w:firstLineChars="200" w:firstLine="560"/>
        <w:rPr>
          <w:rFonts w:ascii="Times New Roman" w:eastAsia="黑体" w:hAnsi="Times New Roman" w:cs="Times New Roman"/>
          <w:b w:val="0"/>
          <w:bCs w:val="0"/>
          <w:sz w:val="28"/>
          <w:szCs w:val="28"/>
        </w:rPr>
      </w:pPr>
      <w:bookmarkStart w:id="44" w:name="_Toc2624"/>
      <w:r>
        <w:rPr>
          <w:rFonts w:ascii="Times New Roman" w:eastAsia="黑体" w:hAnsi="Times New Roman" w:cs="Times New Roman" w:hint="eastAsia"/>
          <w:b w:val="0"/>
          <w:bCs w:val="0"/>
          <w:sz w:val="28"/>
          <w:szCs w:val="28"/>
        </w:rPr>
        <w:t>六、“年度粤妆名品”与“粤妆甄品”区别与联系</w:t>
      </w:r>
      <w:bookmarkEnd w:id="44"/>
    </w:p>
    <w:p w14:paraId="3DA3C85D"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（一）要求不同：一“高”一“广”</w:t>
      </w:r>
    </w:p>
    <w:p w14:paraId="4F4A5E11"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粤妆甄品”主要特点是“高”要求。“甄”与“珍”同音，有严格甄选和珍贵的双重含义。在指标体系上，“粤妆甄品”体现为高标准、全指标，即指标要求高，且每个产品都要用四个指标进行综合评价，获评产品代表广东化妆品的高度。</w:t>
      </w:r>
    </w:p>
    <w:p w14:paraId="73079A8C"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“年度粤妆名品”主要特点是“广”覆盖，遴选指标比“粤妆甄品”评定指标少，要求高于法规规定，但比“粤妆甄品”相对较低。</w:t>
      </w:r>
    </w:p>
    <w:p w14:paraId="05C0EE0A"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（二）“粤妆甄品”免“考”入选</w:t>
      </w:r>
    </w:p>
    <w:p w14:paraId="5578AECD"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当年获评为“粤妆甄品”的产品，企业无须提交申报材料，只需确认同意，即自动入选“年度粤妆名品”榜单。</w:t>
      </w:r>
    </w:p>
    <w:p w14:paraId="11D6DF05" w14:textId="77777777" w:rsidR="00D645A0" w:rsidRDefault="00000000">
      <w:pPr>
        <w:pStyle w:val="2"/>
        <w:spacing w:before="0" w:after="0" w:line="560" w:lineRule="exact"/>
        <w:ind w:firstLineChars="200" w:firstLine="560"/>
        <w:rPr>
          <w:rFonts w:ascii="Times New Roman" w:eastAsia="黑体" w:hAnsi="Times New Roman" w:cs="Times New Roman"/>
          <w:b w:val="0"/>
          <w:bCs w:val="0"/>
          <w:sz w:val="28"/>
          <w:szCs w:val="28"/>
        </w:rPr>
      </w:pPr>
      <w:bookmarkStart w:id="45" w:name="_Toc2688"/>
      <w:r>
        <w:rPr>
          <w:rFonts w:ascii="Times New Roman" w:eastAsia="黑体" w:hAnsi="Times New Roman" w:cs="Times New Roman" w:hint="eastAsia"/>
          <w:b w:val="0"/>
          <w:bCs w:val="0"/>
          <w:sz w:val="28"/>
          <w:szCs w:val="28"/>
        </w:rPr>
        <w:lastRenderedPageBreak/>
        <w:t>七、</w:t>
      </w:r>
      <w:r>
        <w:rPr>
          <w:rFonts w:ascii="Times New Roman" w:eastAsia="黑体" w:hAnsi="Times New Roman" w:cs="Times New Roman"/>
          <w:b w:val="0"/>
          <w:bCs w:val="0"/>
          <w:sz w:val="28"/>
          <w:szCs w:val="28"/>
        </w:rPr>
        <w:t>申报书提交要求</w:t>
      </w:r>
      <w:bookmarkEnd w:id="38"/>
      <w:bookmarkEnd w:id="39"/>
      <w:bookmarkEnd w:id="40"/>
      <w:bookmarkEnd w:id="41"/>
      <w:bookmarkEnd w:id="42"/>
      <w:bookmarkEnd w:id="45"/>
    </w:p>
    <w:p w14:paraId="7B366F8C"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（一）</w:t>
      </w:r>
      <w:r>
        <w:rPr>
          <w:rFonts w:ascii="Times New Roman" w:eastAsia="仿宋_GB2312" w:hAnsi="Times New Roman"/>
          <w:sz w:val="28"/>
          <w:szCs w:val="28"/>
        </w:rPr>
        <w:t>每</w:t>
      </w:r>
      <w:r>
        <w:rPr>
          <w:rFonts w:ascii="Times New Roman" w:eastAsia="仿宋_GB2312" w:hAnsi="Times New Roman" w:hint="eastAsia"/>
          <w:sz w:val="28"/>
          <w:szCs w:val="28"/>
        </w:rPr>
        <w:t>款参评产品（按注册、备案产品为口径）</w:t>
      </w:r>
      <w:r>
        <w:rPr>
          <w:rFonts w:ascii="Times New Roman" w:eastAsia="仿宋_GB2312" w:hAnsi="Times New Roman"/>
          <w:sz w:val="28"/>
          <w:szCs w:val="28"/>
        </w:rPr>
        <w:t>提交</w:t>
      </w:r>
      <w:r>
        <w:rPr>
          <w:rFonts w:ascii="Times New Roman" w:eastAsia="仿宋_GB2312" w:hAnsi="Times New Roman" w:hint="eastAsia"/>
          <w:sz w:val="28"/>
          <w:szCs w:val="28"/>
        </w:rPr>
        <w:t>1</w:t>
      </w:r>
      <w:r>
        <w:rPr>
          <w:rFonts w:ascii="Times New Roman" w:eastAsia="仿宋_GB2312" w:hAnsi="Times New Roman" w:hint="eastAsia"/>
          <w:sz w:val="28"/>
          <w:szCs w:val="28"/>
        </w:rPr>
        <w:t>份纸质</w:t>
      </w:r>
      <w:r>
        <w:rPr>
          <w:rFonts w:ascii="Times New Roman" w:eastAsia="仿宋_GB2312" w:hAnsi="Times New Roman"/>
          <w:sz w:val="28"/>
          <w:szCs w:val="28"/>
        </w:rPr>
        <w:t>申报书</w:t>
      </w:r>
      <w:r>
        <w:rPr>
          <w:rFonts w:ascii="Times New Roman" w:eastAsia="仿宋_GB2312" w:hAnsi="Times New Roman" w:hint="eastAsia"/>
          <w:sz w:val="28"/>
          <w:szCs w:val="28"/>
        </w:rPr>
        <w:t>、</w:t>
      </w:r>
      <w:r>
        <w:rPr>
          <w:rFonts w:ascii="Times New Roman" w:eastAsia="仿宋_GB2312" w:hAnsi="Times New Roman" w:hint="eastAsia"/>
          <w:sz w:val="28"/>
          <w:szCs w:val="28"/>
        </w:rPr>
        <w:t>1</w:t>
      </w:r>
      <w:r>
        <w:rPr>
          <w:rFonts w:ascii="Times New Roman" w:eastAsia="仿宋_GB2312" w:hAnsi="Times New Roman" w:hint="eastAsia"/>
          <w:sz w:val="28"/>
          <w:szCs w:val="28"/>
        </w:rPr>
        <w:t>份电子版申报书</w:t>
      </w:r>
      <w:r>
        <w:rPr>
          <w:rFonts w:ascii="Times New Roman" w:eastAsia="仿宋_GB2312" w:hAnsi="Times New Roman"/>
          <w:sz w:val="28"/>
          <w:szCs w:val="28"/>
        </w:rPr>
        <w:t>。电子版与纸质申报书内容应完全一致。</w:t>
      </w:r>
    </w:p>
    <w:p w14:paraId="7262388E"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（二）</w:t>
      </w:r>
      <w:r>
        <w:rPr>
          <w:rFonts w:ascii="Times New Roman" w:eastAsia="仿宋_GB2312" w:hAnsi="Times New Roman"/>
          <w:sz w:val="28"/>
          <w:szCs w:val="28"/>
        </w:rPr>
        <w:t>申报</w:t>
      </w:r>
      <w:r>
        <w:rPr>
          <w:rFonts w:ascii="Times New Roman" w:eastAsia="仿宋_GB2312" w:hAnsi="Times New Roman" w:hint="eastAsia"/>
          <w:sz w:val="28"/>
          <w:szCs w:val="28"/>
        </w:rPr>
        <w:t>书中应包含</w:t>
      </w:r>
      <w:r>
        <w:rPr>
          <w:rFonts w:ascii="Times New Roman" w:eastAsia="仿宋_GB2312" w:hAnsi="Times New Roman"/>
          <w:sz w:val="28"/>
          <w:szCs w:val="28"/>
        </w:rPr>
        <w:t>《证明文件清单》</w:t>
      </w:r>
      <w:r>
        <w:rPr>
          <w:rFonts w:ascii="Times New Roman" w:eastAsia="仿宋_GB2312" w:hAnsi="Times New Roman" w:hint="eastAsia"/>
          <w:sz w:val="28"/>
          <w:szCs w:val="28"/>
        </w:rPr>
        <w:t>，清单中证明文件名称、页码应准确无误，以便评审</w:t>
      </w:r>
      <w:r>
        <w:rPr>
          <w:rFonts w:ascii="Times New Roman" w:eastAsia="仿宋_GB2312" w:hAnsi="Times New Roman"/>
          <w:sz w:val="28"/>
          <w:szCs w:val="28"/>
        </w:rPr>
        <w:t>。</w:t>
      </w:r>
    </w:p>
    <w:p w14:paraId="3D20929A"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（三）</w:t>
      </w:r>
      <w:r>
        <w:rPr>
          <w:rFonts w:ascii="Times New Roman" w:eastAsia="仿宋_GB2312" w:hAnsi="Times New Roman"/>
          <w:sz w:val="28"/>
          <w:szCs w:val="28"/>
        </w:rPr>
        <w:t>申报书封面、申报表和每份</w:t>
      </w:r>
      <w:r>
        <w:rPr>
          <w:rFonts w:ascii="Times New Roman" w:eastAsia="仿宋_GB2312" w:hAnsi="Times New Roman" w:hint="eastAsia"/>
          <w:sz w:val="28"/>
          <w:szCs w:val="28"/>
        </w:rPr>
        <w:t>由企业出具的说明文件</w:t>
      </w:r>
      <w:r>
        <w:rPr>
          <w:rFonts w:ascii="Times New Roman" w:eastAsia="仿宋_GB2312" w:hAnsi="Times New Roman"/>
          <w:sz w:val="28"/>
          <w:szCs w:val="28"/>
        </w:rPr>
        <w:t>均应加盖申报主体公章，装订成册后应加盖骑缝章。</w:t>
      </w:r>
    </w:p>
    <w:p w14:paraId="25A4F0E5"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（四）</w:t>
      </w:r>
      <w:r>
        <w:rPr>
          <w:rFonts w:ascii="Times New Roman" w:eastAsia="仿宋_GB2312" w:hAnsi="Times New Roman"/>
          <w:sz w:val="28"/>
          <w:szCs w:val="28"/>
        </w:rPr>
        <w:t>申报书格式请参考附件。</w:t>
      </w:r>
    </w:p>
    <w:p w14:paraId="43BA3797" w14:textId="77777777" w:rsidR="00D645A0" w:rsidRDefault="00000000">
      <w:pPr>
        <w:pStyle w:val="2"/>
        <w:spacing w:before="0" w:after="0" w:line="560" w:lineRule="exact"/>
        <w:ind w:left="28" w:firstLineChars="200" w:firstLine="560"/>
        <w:rPr>
          <w:rFonts w:ascii="Times New Roman" w:eastAsia="黑体" w:hAnsi="Times New Roman"/>
          <w:sz w:val="28"/>
          <w:szCs w:val="28"/>
        </w:rPr>
      </w:pPr>
      <w:bookmarkStart w:id="46" w:name="_Toc31314"/>
      <w:bookmarkStart w:id="47" w:name="_Toc25525"/>
      <w:bookmarkStart w:id="48" w:name="_Toc162358984"/>
      <w:bookmarkStart w:id="49" w:name="_Toc32325"/>
      <w:bookmarkStart w:id="50" w:name="_Toc32292"/>
      <w:bookmarkStart w:id="51" w:name="_Toc2202"/>
      <w:r>
        <w:rPr>
          <w:rFonts w:ascii="Times New Roman" w:eastAsia="黑体" w:hAnsi="Times New Roman" w:cs="Times New Roman" w:hint="eastAsia"/>
          <w:b w:val="0"/>
          <w:bCs w:val="0"/>
          <w:sz w:val="28"/>
          <w:szCs w:val="28"/>
        </w:rPr>
        <w:t>八</w:t>
      </w:r>
      <w:r>
        <w:rPr>
          <w:rFonts w:ascii="Times New Roman" w:eastAsia="黑体" w:hAnsi="Times New Roman" w:cs="Times New Roman"/>
          <w:b w:val="0"/>
          <w:bCs w:val="0"/>
          <w:sz w:val="28"/>
          <w:szCs w:val="28"/>
        </w:rPr>
        <w:t>、</w:t>
      </w:r>
      <w:bookmarkStart w:id="52" w:name="_Toc21964"/>
      <w:bookmarkStart w:id="53" w:name="_Toc246"/>
      <w:bookmarkStart w:id="54" w:name="_Toc31122"/>
      <w:bookmarkStart w:id="55" w:name="_Toc15856"/>
      <w:bookmarkStart w:id="56" w:name="_Toc162358985"/>
      <w:bookmarkEnd w:id="46"/>
      <w:bookmarkEnd w:id="47"/>
      <w:bookmarkEnd w:id="48"/>
      <w:bookmarkEnd w:id="49"/>
      <w:bookmarkEnd w:id="50"/>
      <w:r>
        <w:rPr>
          <w:rFonts w:ascii="Times New Roman" w:eastAsia="黑体" w:hAnsi="Times New Roman" w:cs="Times New Roman" w:hint="eastAsia"/>
          <w:b w:val="0"/>
          <w:bCs w:val="0"/>
          <w:sz w:val="28"/>
          <w:szCs w:val="28"/>
        </w:rPr>
        <w:t>如何整理证明材料更为清晰完整？</w:t>
      </w:r>
      <w:bookmarkEnd w:id="51"/>
      <w:bookmarkEnd w:id="52"/>
      <w:bookmarkEnd w:id="53"/>
      <w:bookmarkEnd w:id="54"/>
      <w:bookmarkEnd w:id="55"/>
    </w:p>
    <w:p w14:paraId="59F370BF" w14:textId="77777777" w:rsidR="00D645A0" w:rsidRDefault="00000000">
      <w:pPr>
        <w:spacing w:line="560" w:lineRule="exact"/>
        <w:ind w:firstLineChars="200" w:firstLine="560"/>
        <w:rPr>
          <w:rFonts w:ascii="Times New Roman" w:eastAsia="仿宋_GB2312" w:hAnsi="Times New Roman"/>
          <w:b/>
          <w:bCs/>
          <w:sz w:val="28"/>
          <w:szCs w:val="28"/>
        </w:rPr>
      </w:pPr>
      <w:r>
        <w:rPr>
          <w:rFonts w:ascii="Times New Roman" w:eastAsia="仿宋_GB2312" w:hAnsi="Times New Roman" w:hint="eastAsia"/>
          <w:sz w:val="28"/>
          <w:szCs w:val="28"/>
        </w:rPr>
        <w:t>（一）材料分级清晰。如同一指标有多项材料，请在材料开始前采用插页或加注醒目标题的方式进行区隔，便于评审时查看。</w:t>
      </w:r>
      <w:r>
        <w:rPr>
          <w:rFonts w:ascii="Times New Roman" w:eastAsia="仿宋_GB2312" w:hAnsi="Times New Roman" w:hint="eastAsia"/>
          <w:b/>
          <w:bCs/>
          <w:sz w:val="28"/>
          <w:szCs w:val="28"/>
        </w:rPr>
        <w:t>也就是说，证明</w:t>
      </w:r>
      <w:r>
        <w:rPr>
          <w:rFonts w:ascii="Times New Roman" w:eastAsia="仿宋_GB2312" w:hAnsi="Times New Roman"/>
          <w:b/>
          <w:bCs/>
          <w:sz w:val="28"/>
          <w:szCs w:val="28"/>
        </w:rPr>
        <w:t xml:space="preserve"> </w:t>
      </w:r>
      <w:r>
        <w:rPr>
          <w:rFonts w:ascii="Times New Roman" w:eastAsia="仿宋_GB2312" w:hAnsi="Times New Roman" w:hint="eastAsia"/>
          <w:b/>
          <w:bCs/>
          <w:sz w:val="28"/>
          <w:szCs w:val="28"/>
        </w:rPr>
        <w:t>材料应对照评定标准，按一级指标、二级指标以及各评分项逐一对应，每一部分的分界应非常清晰。专家评审时一般分组进行，每一部分由</w:t>
      </w:r>
      <w:r>
        <w:rPr>
          <w:rFonts w:ascii="Times New Roman" w:eastAsia="仿宋_GB2312" w:hAnsi="Times New Roman"/>
          <w:b/>
          <w:bCs/>
          <w:sz w:val="28"/>
          <w:szCs w:val="28"/>
        </w:rPr>
        <w:t>1-2</w:t>
      </w:r>
      <w:r>
        <w:rPr>
          <w:rFonts w:ascii="Times New Roman" w:eastAsia="仿宋_GB2312" w:hAnsi="Times New Roman" w:hint="eastAsia"/>
          <w:b/>
          <w:bCs/>
          <w:sz w:val="28"/>
          <w:szCs w:val="28"/>
        </w:rPr>
        <w:t>组专家负责，所以证明材料一定要便于专家查找。</w:t>
      </w:r>
    </w:p>
    <w:p w14:paraId="6B3947DE"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二）逻辑链条清楚。尽量提供直接证据；如无直接证据，可以提供有证明作用的间接证据，但证据链条应逻辑清晰。请申报人员与企业相关配合部门充分协作，确保企业的优势能够通过证明材料充分、完整体现。</w:t>
      </w:r>
    </w:p>
    <w:p w14:paraId="0F8712DA"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三）做好说明索引。请在每部分证明材料前用表格形式（按提供的格式）依序罗列证明材料名称，以及证明的事项（即用来证明什么），并在表格下方用简短文字概述相关材料证明的产品优势特征，以便评审时“按图索骥”。其他有必要说明的情况，也请在相应位置以文字进行说明。说明文字只需表述客观事实和数据，不要展开叙述。</w:t>
      </w:r>
    </w:p>
    <w:p w14:paraId="4BEAEAC5"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lastRenderedPageBreak/>
        <w:t>（四）突出关键信息。</w:t>
      </w:r>
      <w:r>
        <w:rPr>
          <w:rFonts w:ascii="Times New Roman" w:eastAsia="仿宋_GB2312" w:hAnsi="Times New Roman" w:hint="eastAsia"/>
          <w:b/>
          <w:bCs/>
          <w:sz w:val="28"/>
          <w:szCs w:val="28"/>
        </w:rPr>
        <w:t>证明材料内容较多的，建议将材料中的关键信息用划线或其他方式突出显示。</w:t>
      </w:r>
    </w:p>
    <w:p w14:paraId="0E3D5C8A" w14:textId="77777777" w:rsidR="00D645A0" w:rsidRDefault="00000000">
      <w:pPr>
        <w:pStyle w:val="2"/>
        <w:spacing w:before="0" w:after="0" w:line="560" w:lineRule="exact"/>
        <w:ind w:firstLineChars="200" w:firstLine="560"/>
        <w:rPr>
          <w:rFonts w:ascii="Times New Roman" w:eastAsia="黑体" w:hAnsi="Times New Roman" w:cs="Times New Roman"/>
          <w:b w:val="0"/>
          <w:bCs w:val="0"/>
          <w:sz w:val="28"/>
          <w:szCs w:val="28"/>
        </w:rPr>
      </w:pPr>
      <w:bookmarkStart w:id="57" w:name="_Toc23948"/>
      <w:bookmarkStart w:id="58" w:name="_Toc27689"/>
      <w:bookmarkStart w:id="59" w:name="_Toc27876"/>
      <w:bookmarkStart w:id="60" w:name="_Toc12922"/>
      <w:bookmarkStart w:id="61" w:name="_Toc10416"/>
      <w:r>
        <w:rPr>
          <w:rFonts w:ascii="Times New Roman" w:eastAsia="黑体" w:hAnsi="Times New Roman" w:cs="Times New Roman" w:hint="eastAsia"/>
          <w:b w:val="0"/>
          <w:bCs w:val="0"/>
          <w:sz w:val="28"/>
          <w:szCs w:val="28"/>
        </w:rPr>
        <w:t>九</w:t>
      </w:r>
      <w:r>
        <w:rPr>
          <w:rFonts w:ascii="Times New Roman" w:eastAsia="黑体" w:hAnsi="Times New Roman" w:cs="Times New Roman"/>
          <w:b w:val="0"/>
          <w:bCs w:val="0"/>
          <w:sz w:val="28"/>
          <w:szCs w:val="28"/>
        </w:rPr>
        <w:t>、</w:t>
      </w:r>
      <w:r>
        <w:rPr>
          <w:rFonts w:ascii="Times New Roman" w:eastAsia="黑体" w:hAnsi="Times New Roman" w:cs="Times New Roman" w:hint="eastAsia"/>
          <w:b w:val="0"/>
          <w:bCs w:val="0"/>
          <w:sz w:val="28"/>
          <w:szCs w:val="28"/>
        </w:rPr>
        <w:t>关于</w:t>
      </w:r>
      <w:r>
        <w:rPr>
          <w:rFonts w:ascii="Times New Roman" w:eastAsia="黑体" w:hAnsi="Times New Roman" w:cs="Times New Roman"/>
          <w:b w:val="0"/>
          <w:bCs w:val="0"/>
          <w:sz w:val="28"/>
          <w:szCs w:val="28"/>
        </w:rPr>
        <w:t>企业商业秘密</w:t>
      </w:r>
      <w:bookmarkEnd w:id="56"/>
      <w:bookmarkEnd w:id="57"/>
      <w:bookmarkEnd w:id="58"/>
      <w:bookmarkEnd w:id="59"/>
      <w:bookmarkEnd w:id="60"/>
      <w:bookmarkEnd w:id="61"/>
    </w:p>
    <w:p w14:paraId="6313CCDC" w14:textId="77777777" w:rsidR="00D645A0" w:rsidRDefault="00000000">
      <w:pPr>
        <w:spacing w:line="560" w:lineRule="exact"/>
        <w:ind w:firstLineChars="200" w:firstLine="560"/>
        <w:rPr>
          <w:rFonts w:ascii="Times New Roman" w:eastAsia="仿宋_GB2312" w:hAnsi="Times New Roman"/>
          <w:sz w:val="28"/>
          <w:szCs w:val="28"/>
        </w:rPr>
      </w:pPr>
      <w:bookmarkStart w:id="62" w:name="_Hlk196656110"/>
      <w:r>
        <w:rPr>
          <w:rFonts w:ascii="Times New Roman" w:eastAsia="仿宋_GB2312" w:hAnsi="Times New Roman" w:hint="eastAsia"/>
          <w:sz w:val="28"/>
          <w:szCs w:val="28"/>
        </w:rPr>
        <w:t>（一）主办方参与评定工作的工作人员、评审专家全部签署保密协议，对评定委员会评定会议制订了保密要求，以上人员均承诺不对外泄露参评企业、产品的任何信息，保护参评企业秘密。</w:t>
      </w:r>
    </w:p>
    <w:p w14:paraId="09A6ECA4"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（二）</w:t>
      </w:r>
      <w:r>
        <w:rPr>
          <w:rFonts w:ascii="Times New Roman" w:eastAsia="仿宋_GB2312" w:hAnsi="Times New Roman"/>
          <w:sz w:val="28"/>
          <w:szCs w:val="28"/>
        </w:rPr>
        <w:t>申报主体认为申报书证明材料涉及企业商业秘密的，可在保证</w:t>
      </w:r>
      <w:r>
        <w:rPr>
          <w:rFonts w:ascii="Times New Roman" w:eastAsia="仿宋_GB2312" w:hAnsi="Times New Roman" w:hint="eastAsia"/>
          <w:sz w:val="28"/>
          <w:szCs w:val="28"/>
        </w:rPr>
        <w:t>其证明作用不受影响的</w:t>
      </w:r>
      <w:r>
        <w:rPr>
          <w:rFonts w:ascii="Times New Roman" w:eastAsia="仿宋_GB2312" w:hAnsi="Times New Roman"/>
          <w:sz w:val="28"/>
          <w:szCs w:val="28"/>
        </w:rPr>
        <w:t>前提下，在复印、扫描时对涉密内容进行遮盖。</w:t>
      </w:r>
      <w:r>
        <w:rPr>
          <w:rFonts w:ascii="Times New Roman" w:eastAsia="仿宋_GB2312" w:hAnsi="Times New Roman" w:hint="eastAsia"/>
          <w:sz w:val="28"/>
          <w:szCs w:val="28"/>
        </w:rPr>
        <w:t>申报主体对关键信息被遮盖后，证明材料部分或完全不具备证明效力的结果负责。</w:t>
      </w:r>
    </w:p>
    <w:p w14:paraId="63D10573" w14:textId="77777777" w:rsidR="00D645A0" w:rsidRDefault="00000000">
      <w:pPr>
        <w:pStyle w:val="2"/>
        <w:spacing w:before="0" w:after="0" w:line="560" w:lineRule="exact"/>
        <w:ind w:firstLineChars="200" w:firstLine="560"/>
        <w:rPr>
          <w:rFonts w:ascii="Times New Roman" w:eastAsia="黑体" w:hAnsi="Times New Roman" w:cs="Times New Roman"/>
          <w:b w:val="0"/>
          <w:bCs w:val="0"/>
          <w:sz w:val="28"/>
          <w:szCs w:val="28"/>
        </w:rPr>
      </w:pPr>
      <w:bookmarkStart w:id="63" w:name="_Toc23473"/>
      <w:bookmarkStart w:id="64" w:name="_Toc2224"/>
      <w:bookmarkStart w:id="65" w:name="_Toc29328"/>
      <w:bookmarkStart w:id="66" w:name="_Toc5753"/>
      <w:bookmarkStart w:id="67" w:name="_Toc29807"/>
      <w:bookmarkStart w:id="68" w:name="_Hlk196814620"/>
      <w:bookmarkStart w:id="69" w:name="_Toc162358988"/>
      <w:bookmarkEnd w:id="62"/>
      <w:r>
        <w:rPr>
          <w:rFonts w:ascii="Times New Roman" w:eastAsia="黑体" w:hAnsi="Times New Roman" w:cs="Times New Roman" w:hint="eastAsia"/>
          <w:b w:val="0"/>
          <w:bCs w:val="0"/>
          <w:sz w:val="28"/>
          <w:szCs w:val="28"/>
        </w:rPr>
        <w:t>十</w:t>
      </w:r>
      <w:r>
        <w:rPr>
          <w:rFonts w:ascii="Times New Roman" w:eastAsia="黑体" w:hAnsi="Times New Roman" w:cs="Times New Roman"/>
          <w:b w:val="0"/>
          <w:bCs w:val="0"/>
          <w:sz w:val="28"/>
          <w:szCs w:val="28"/>
        </w:rPr>
        <w:t>、</w:t>
      </w:r>
      <w:r>
        <w:rPr>
          <w:rFonts w:ascii="Times New Roman" w:eastAsia="黑体" w:hAnsi="Times New Roman" w:cs="Times New Roman" w:hint="eastAsia"/>
          <w:b w:val="0"/>
          <w:bCs w:val="0"/>
          <w:sz w:val="28"/>
          <w:szCs w:val="28"/>
        </w:rPr>
        <w:t>产品优势概述</w:t>
      </w:r>
      <w:bookmarkEnd w:id="63"/>
      <w:bookmarkEnd w:id="64"/>
      <w:bookmarkEnd w:id="65"/>
      <w:bookmarkEnd w:id="66"/>
      <w:bookmarkEnd w:id="67"/>
    </w:p>
    <w:bookmarkEnd w:id="68"/>
    <w:p w14:paraId="64CAFD9E"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为便于评审专家组更快了解参评企业全貌。“产品优势概述”请尽量有简短文字进行客观表述，概述的事实应与证明材料一致。概述内容请对应评定标准指标。</w:t>
      </w:r>
      <w:r>
        <w:rPr>
          <w:rFonts w:ascii="Times New Roman" w:eastAsia="仿宋_GB2312" w:hAnsi="Times New Roman" w:hint="eastAsia"/>
          <w:sz w:val="28"/>
          <w:szCs w:val="28"/>
          <w:u w:val="single"/>
        </w:rPr>
        <w:t>请突出企业主要</w:t>
      </w:r>
      <w:r>
        <w:rPr>
          <w:rFonts w:ascii="Times New Roman" w:eastAsia="仿宋_GB2312" w:hAnsi="Times New Roman" w:hint="eastAsia"/>
          <w:sz w:val="28"/>
          <w:szCs w:val="28"/>
          <w:u w:val="single"/>
        </w:rPr>
        <w:t>/</w:t>
      </w:r>
      <w:r>
        <w:rPr>
          <w:rFonts w:ascii="Times New Roman" w:eastAsia="仿宋_GB2312" w:hAnsi="Times New Roman" w:hint="eastAsia"/>
          <w:sz w:val="28"/>
          <w:szCs w:val="28"/>
          <w:u w:val="single"/>
        </w:rPr>
        <w:t>重要特征。同时提供产品白底高清图片一张</w:t>
      </w:r>
      <w:r>
        <w:rPr>
          <w:rFonts w:ascii="Times New Roman" w:eastAsia="仿宋_GB2312" w:hAnsi="Times New Roman" w:hint="eastAsia"/>
          <w:sz w:val="28"/>
          <w:szCs w:val="28"/>
        </w:rPr>
        <w:t>。</w:t>
      </w:r>
    </w:p>
    <w:p w14:paraId="5A70855E" w14:textId="77777777" w:rsidR="00D645A0" w:rsidRDefault="00000000">
      <w:pPr>
        <w:pStyle w:val="2"/>
        <w:spacing w:before="0" w:after="0" w:line="560" w:lineRule="exact"/>
        <w:ind w:left="28" w:firstLineChars="200" w:firstLine="560"/>
        <w:rPr>
          <w:rFonts w:ascii="Times New Roman" w:eastAsia="黑体" w:hAnsi="Times New Roman"/>
          <w:sz w:val="28"/>
          <w:szCs w:val="28"/>
        </w:rPr>
      </w:pPr>
      <w:bookmarkStart w:id="70" w:name="_Toc11052"/>
      <w:bookmarkStart w:id="71" w:name="_Toc17862"/>
      <w:bookmarkStart w:id="72" w:name="_Toc15180"/>
      <w:bookmarkStart w:id="73" w:name="_Toc21607"/>
      <w:bookmarkStart w:id="74" w:name="_Toc23455"/>
      <w:r>
        <w:rPr>
          <w:rFonts w:ascii="Times New Roman" w:eastAsia="黑体" w:hAnsi="Times New Roman" w:cs="Times New Roman" w:hint="eastAsia"/>
          <w:b w:val="0"/>
          <w:bCs w:val="0"/>
          <w:sz w:val="28"/>
          <w:szCs w:val="28"/>
        </w:rPr>
        <w:t>十、企业自评表的填写</w:t>
      </w:r>
      <w:bookmarkEnd w:id="70"/>
      <w:bookmarkEnd w:id="71"/>
      <w:bookmarkEnd w:id="72"/>
      <w:bookmarkEnd w:id="73"/>
      <w:bookmarkEnd w:id="74"/>
    </w:p>
    <w:p w14:paraId="29B9415D"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企业在填写《“年度粤妆名品”自评表》时，请对照评定标准，根据所能提供的证明材料对各评分项进行逐项打分，分值填写在“自评得分”栏内。</w:t>
      </w:r>
      <w:r>
        <w:rPr>
          <w:rFonts w:ascii="Times New Roman" w:eastAsia="仿宋_GB2312" w:hAnsi="Times New Roman" w:hint="eastAsia"/>
          <w:b/>
          <w:bCs/>
          <w:sz w:val="28"/>
          <w:szCs w:val="28"/>
          <w:u w:val="single"/>
        </w:rPr>
        <w:t>企业自评请尽量客观，不要过度偏离。</w:t>
      </w:r>
    </w:p>
    <w:p w14:paraId="430D5AEF" w14:textId="77777777" w:rsidR="00D645A0" w:rsidRDefault="00000000">
      <w:pPr>
        <w:pStyle w:val="2"/>
        <w:spacing w:before="0" w:after="0" w:line="560" w:lineRule="exact"/>
        <w:ind w:firstLineChars="200" w:firstLine="560"/>
        <w:rPr>
          <w:rFonts w:ascii="Times New Roman" w:eastAsia="黑体" w:hAnsi="Times New Roman" w:cs="Times New Roman"/>
          <w:b w:val="0"/>
          <w:bCs w:val="0"/>
          <w:sz w:val="28"/>
          <w:szCs w:val="28"/>
        </w:rPr>
      </w:pPr>
      <w:bookmarkStart w:id="75" w:name="_Toc11235"/>
      <w:bookmarkStart w:id="76" w:name="_Toc31342"/>
      <w:bookmarkStart w:id="77" w:name="_Toc995"/>
      <w:bookmarkStart w:id="78" w:name="_Toc24984"/>
      <w:bookmarkStart w:id="79" w:name="_Toc7030"/>
      <w:r>
        <w:rPr>
          <w:rFonts w:ascii="Times New Roman" w:eastAsia="黑体" w:hAnsi="Times New Roman" w:cs="Times New Roman" w:hint="eastAsia"/>
          <w:b w:val="0"/>
          <w:bCs w:val="0"/>
          <w:sz w:val="28"/>
          <w:szCs w:val="28"/>
        </w:rPr>
        <w:t>十一、</w:t>
      </w:r>
      <w:r>
        <w:rPr>
          <w:rFonts w:ascii="Times New Roman" w:eastAsia="黑体" w:hAnsi="Times New Roman" w:cs="Times New Roman"/>
          <w:b w:val="0"/>
          <w:bCs w:val="0"/>
          <w:sz w:val="28"/>
          <w:szCs w:val="28"/>
        </w:rPr>
        <w:t>证明材料提供要求</w:t>
      </w:r>
      <w:bookmarkEnd w:id="69"/>
      <w:bookmarkEnd w:id="75"/>
      <w:bookmarkEnd w:id="76"/>
      <w:bookmarkEnd w:id="77"/>
      <w:bookmarkEnd w:id="78"/>
      <w:bookmarkEnd w:id="79"/>
    </w:p>
    <w:p w14:paraId="72666DF8"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证明材料请按清单顺序提交，具体要求如下：</w:t>
      </w:r>
    </w:p>
    <w:p w14:paraId="5E95B98E"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（一）申报书应有</w:t>
      </w:r>
      <w:r>
        <w:rPr>
          <w:rFonts w:ascii="Times New Roman" w:eastAsia="仿宋_GB2312" w:hAnsi="Times New Roman"/>
          <w:b/>
          <w:bCs/>
          <w:sz w:val="28"/>
          <w:szCs w:val="28"/>
        </w:rPr>
        <w:t>目录页</w:t>
      </w:r>
      <w:r>
        <w:rPr>
          <w:rFonts w:ascii="Times New Roman" w:eastAsia="仿宋_GB2312" w:hAnsi="Times New Roman"/>
          <w:sz w:val="28"/>
          <w:szCs w:val="28"/>
        </w:rPr>
        <w:t>，目录应标明</w:t>
      </w:r>
      <w:r>
        <w:rPr>
          <w:rFonts w:ascii="Times New Roman" w:eastAsia="仿宋_GB2312" w:hAnsi="Times New Roman"/>
          <w:b/>
          <w:bCs/>
          <w:sz w:val="28"/>
          <w:szCs w:val="28"/>
        </w:rPr>
        <w:t>页码</w:t>
      </w:r>
      <w:r>
        <w:rPr>
          <w:rFonts w:ascii="Times New Roman" w:eastAsia="仿宋_GB2312" w:hAnsi="Times New Roman"/>
          <w:sz w:val="28"/>
          <w:szCs w:val="28"/>
        </w:rPr>
        <w:t>。</w:t>
      </w:r>
    </w:p>
    <w:p w14:paraId="30FC5D2B"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lastRenderedPageBreak/>
        <w:t>（二）证明材料前应附清单，格式见《</w:t>
      </w:r>
      <w:r>
        <w:rPr>
          <w:rFonts w:ascii="Times New Roman" w:eastAsia="仿宋_GB2312" w:hAnsi="Times New Roman" w:hint="eastAsia"/>
          <w:sz w:val="28"/>
          <w:szCs w:val="28"/>
        </w:rPr>
        <w:t>“年度粤妆名品”</w:t>
      </w:r>
      <w:r>
        <w:rPr>
          <w:rFonts w:ascii="Times New Roman" w:eastAsia="仿宋_GB2312" w:hAnsi="Times New Roman"/>
          <w:sz w:val="28"/>
          <w:szCs w:val="28"/>
        </w:rPr>
        <w:t>申报书证明文件清单》。</w:t>
      </w:r>
      <w:r>
        <w:rPr>
          <w:rFonts w:ascii="Times New Roman" w:eastAsia="仿宋_GB2312" w:hAnsi="Times New Roman"/>
          <w:sz w:val="28"/>
          <w:szCs w:val="28"/>
          <w:u w:val="single"/>
        </w:rPr>
        <w:t>能够按清单提供的材料，请在清单相应的空格内划勾</w:t>
      </w:r>
      <w:r>
        <w:rPr>
          <w:rFonts w:ascii="Times New Roman" w:eastAsia="仿宋_GB2312" w:hAnsi="Times New Roman" w:hint="eastAsia"/>
          <w:b/>
          <w:bCs/>
          <w:sz w:val="28"/>
          <w:szCs w:val="28"/>
          <w:u w:val="single"/>
        </w:rPr>
        <w:t>（非常重要）</w:t>
      </w:r>
      <w:r>
        <w:rPr>
          <w:rFonts w:ascii="Times New Roman" w:eastAsia="仿宋_GB2312" w:hAnsi="Times New Roman"/>
          <w:sz w:val="28"/>
          <w:szCs w:val="28"/>
        </w:rPr>
        <w:t>。</w:t>
      </w:r>
    </w:p>
    <w:p w14:paraId="5C8F19A1"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（三）申报主体认为具有证明作用，但清单中未列的证明材料，请在清单</w:t>
      </w:r>
      <w:r>
        <w:rPr>
          <w:rFonts w:ascii="Times New Roman" w:eastAsia="仿宋_GB2312" w:hAnsi="Times New Roman" w:hint="eastAsia"/>
          <w:sz w:val="28"/>
          <w:szCs w:val="28"/>
          <w:u w:val="single"/>
        </w:rPr>
        <w:t>相应指标末尾</w:t>
      </w:r>
      <w:r>
        <w:rPr>
          <w:rFonts w:ascii="Times New Roman" w:eastAsia="仿宋_GB2312" w:hAnsi="Times New Roman"/>
          <w:sz w:val="28"/>
          <w:szCs w:val="28"/>
        </w:rPr>
        <w:t>补充填写证明材料名称，并按顺序将相关材料附后。</w:t>
      </w:r>
    </w:p>
    <w:p w14:paraId="78D71B9D" w14:textId="77777777" w:rsidR="00D645A0" w:rsidRDefault="00000000">
      <w:pPr>
        <w:pStyle w:val="2"/>
        <w:spacing w:before="0" w:after="0" w:line="560" w:lineRule="exact"/>
        <w:ind w:firstLineChars="200" w:firstLine="560"/>
        <w:rPr>
          <w:rFonts w:ascii="Times New Roman" w:eastAsia="黑体" w:hAnsi="Times New Roman" w:cs="Times New Roman"/>
          <w:b w:val="0"/>
          <w:bCs w:val="0"/>
          <w:sz w:val="28"/>
          <w:szCs w:val="28"/>
        </w:rPr>
      </w:pPr>
      <w:bookmarkStart w:id="80" w:name="_Toc162358989"/>
      <w:bookmarkStart w:id="81" w:name="_Toc2859"/>
      <w:bookmarkStart w:id="82" w:name="_Toc7265"/>
      <w:bookmarkStart w:id="83" w:name="_Toc12383"/>
      <w:bookmarkStart w:id="84" w:name="_Toc15261"/>
      <w:bookmarkStart w:id="85" w:name="_Toc15787"/>
      <w:r>
        <w:rPr>
          <w:rFonts w:ascii="Times New Roman" w:eastAsia="黑体" w:hAnsi="Times New Roman" w:cs="Times New Roman"/>
          <w:b w:val="0"/>
          <w:bCs w:val="0"/>
          <w:sz w:val="28"/>
          <w:szCs w:val="28"/>
        </w:rPr>
        <w:t>十</w:t>
      </w:r>
      <w:r>
        <w:rPr>
          <w:rFonts w:ascii="Times New Roman" w:eastAsia="黑体" w:hAnsi="Times New Roman" w:cs="Times New Roman" w:hint="eastAsia"/>
          <w:b w:val="0"/>
          <w:bCs w:val="0"/>
          <w:sz w:val="28"/>
          <w:szCs w:val="28"/>
        </w:rPr>
        <w:t>二</w:t>
      </w:r>
      <w:r>
        <w:rPr>
          <w:rFonts w:ascii="Times New Roman" w:eastAsia="黑体" w:hAnsi="Times New Roman" w:cs="Times New Roman"/>
          <w:b w:val="0"/>
          <w:bCs w:val="0"/>
          <w:sz w:val="28"/>
          <w:szCs w:val="28"/>
        </w:rPr>
        <w:t>、申报书</w:t>
      </w:r>
      <w:bookmarkEnd w:id="80"/>
      <w:bookmarkEnd w:id="81"/>
      <w:bookmarkEnd w:id="82"/>
      <w:bookmarkEnd w:id="83"/>
      <w:bookmarkEnd w:id="84"/>
      <w:r>
        <w:rPr>
          <w:rFonts w:ascii="Times New Roman" w:eastAsia="黑体" w:hAnsi="Times New Roman" w:cs="Times New Roman" w:hint="eastAsia"/>
          <w:b w:val="0"/>
          <w:bCs w:val="0"/>
          <w:sz w:val="28"/>
          <w:szCs w:val="28"/>
        </w:rPr>
        <w:t>和样品的提交</w:t>
      </w:r>
      <w:bookmarkEnd w:id="85"/>
    </w:p>
    <w:p w14:paraId="6F4B45FA"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（一）</w:t>
      </w:r>
      <w:r>
        <w:rPr>
          <w:rFonts w:ascii="Times New Roman" w:eastAsia="仿宋_GB2312" w:hAnsi="Times New Roman"/>
          <w:sz w:val="28"/>
          <w:szCs w:val="28"/>
        </w:rPr>
        <w:t>申报书</w:t>
      </w:r>
    </w:p>
    <w:p w14:paraId="35C8700C"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申报书</w:t>
      </w:r>
      <w:r>
        <w:rPr>
          <w:rFonts w:ascii="Times New Roman" w:eastAsia="仿宋_GB2312" w:hAnsi="Times New Roman"/>
          <w:sz w:val="28"/>
          <w:szCs w:val="28"/>
        </w:rPr>
        <w:t>纸质版装订成册提交</w:t>
      </w:r>
      <w:r>
        <w:rPr>
          <w:rFonts w:ascii="Times New Roman" w:eastAsia="仿宋_GB2312" w:hAnsi="Times New Roman" w:hint="eastAsia"/>
          <w:sz w:val="28"/>
          <w:szCs w:val="28"/>
        </w:rPr>
        <w:t>，一式一份</w:t>
      </w:r>
      <w:r>
        <w:rPr>
          <w:rFonts w:ascii="Times New Roman" w:eastAsia="仿宋_GB2312" w:hAnsi="Times New Roman"/>
          <w:sz w:val="28"/>
          <w:szCs w:val="28"/>
        </w:rPr>
        <w:t>。因材料厚度原因需要分册装订的，应在封面标识</w:t>
      </w:r>
      <w:r>
        <w:rPr>
          <w:rFonts w:ascii="Times New Roman" w:eastAsia="仿宋_GB2312" w:hAnsi="Times New Roman"/>
          <w:sz w:val="28"/>
          <w:szCs w:val="28"/>
        </w:rPr>
        <w:t>“</w:t>
      </w:r>
      <w:r>
        <w:rPr>
          <w:rFonts w:ascii="Times New Roman" w:eastAsia="仿宋_GB2312" w:hAnsi="Times New Roman"/>
          <w:sz w:val="28"/>
          <w:szCs w:val="28"/>
        </w:rPr>
        <w:t>第</w:t>
      </w:r>
      <w:r>
        <w:rPr>
          <w:rFonts w:ascii="Times New Roman" w:eastAsia="仿宋_GB2312" w:hAnsi="Times New Roman"/>
          <w:sz w:val="28"/>
          <w:szCs w:val="28"/>
        </w:rPr>
        <w:t>X</w:t>
      </w:r>
      <w:r>
        <w:rPr>
          <w:rFonts w:ascii="Times New Roman" w:eastAsia="仿宋_GB2312" w:hAnsi="Times New Roman"/>
          <w:sz w:val="28"/>
          <w:szCs w:val="28"/>
        </w:rPr>
        <w:t>册</w:t>
      </w:r>
      <w:r>
        <w:rPr>
          <w:rFonts w:ascii="Times New Roman" w:eastAsia="仿宋_GB2312" w:hAnsi="Times New Roman"/>
          <w:sz w:val="28"/>
          <w:szCs w:val="28"/>
        </w:rPr>
        <w:t xml:space="preserve">  </w:t>
      </w:r>
      <w:r>
        <w:rPr>
          <w:rFonts w:ascii="Times New Roman" w:eastAsia="仿宋_GB2312" w:hAnsi="Times New Roman"/>
          <w:sz w:val="28"/>
          <w:szCs w:val="28"/>
        </w:rPr>
        <w:t>共</w:t>
      </w:r>
      <w:r>
        <w:rPr>
          <w:rFonts w:ascii="Times New Roman" w:eastAsia="仿宋_GB2312" w:hAnsi="Times New Roman"/>
          <w:sz w:val="28"/>
          <w:szCs w:val="28"/>
        </w:rPr>
        <w:t>X</w:t>
      </w:r>
      <w:r>
        <w:rPr>
          <w:rFonts w:ascii="Times New Roman" w:eastAsia="仿宋_GB2312" w:hAnsi="Times New Roman"/>
          <w:sz w:val="28"/>
          <w:szCs w:val="28"/>
        </w:rPr>
        <w:t>册</w:t>
      </w:r>
      <w:r>
        <w:rPr>
          <w:rFonts w:ascii="Times New Roman" w:eastAsia="仿宋_GB2312" w:hAnsi="Times New Roman"/>
          <w:sz w:val="28"/>
          <w:szCs w:val="28"/>
        </w:rPr>
        <w:t>”</w:t>
      </w:r>
      <w:r>
        <w:rPr>
          <w:rFonts w:ascii="Times New Roman" w:eastAsia="仿宋_GB2312" w:hAnsi="Times New Roman"/>
          <w:sz w:val="28"/>
          <w:szCs w:val="28"/>
        </w:rPr>
        <w:t>；并通过电子邮件提交一份电子扫描版，扫描版应与纸质版内容完全一致。</w:t>
      </w:r>
    </w:p>
    <w:p w14:paraId="657F494F"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（二）</w:t>
      </w:r>
      <w:bookmarkStart w:id="86" w:name="_Toc2877"/>
      <w:bookmarkStart w:id="87" w:name="_Toc11231"/>
      <w:bookmarkStart w:id="88" w:name="_Toc22117"/>
      <w:bookmarkStart w:id="89" w:name="_Toc3078"/>
      <w:r>
        <w:rPr>
          <w:rFonts w:ascii="Times New Roman" w:eastAsia="仿宋_GB2312" w:hAnsi="Times New Roman" w:hint="eastAsia"/>
          <w:sz w:val="28"/>
          <w:szCs w:val="28"/>
        </w:rPr>
        <w:t>产品优势概述简介电子版单独提交</w:t>
      </w:r>
      <w:bookmarkEnd w:id="86"/>
      <w:bookmarkEnd w:id="87"/>
      <w:bookmarkEnd w:id="88"/>
      <w:bookmarkEnd w:id="89"/>
    </w:p>
    <w:p w14:paraId="5F2C4A71" w14:textId="77777777" w:rsidR="00D645A0" w:rsidRDefault="00000000">
      <w:pPr>
        <w:spacing w:line="560" w:lineRule="exact"/>
        <w:ind w:firstLine="630"/>
        <w:rPr>
          <w:rFonts w:ascii="Times New Roman" w:eastAsia="仿宋_GB2312" w:hAnsi="Times New Roman"/>
          <w:sz w:val="28"/>
          <w:szCs w:val="28"/>
          <w:u w:val="single"/>
        </w:rPr>
      </w:pPr>
      <w:bookmarkStart w:id="90" w:name="_Hlk196643299"/>
      <w:r>
        <w:rPr>
          <w:rFonts w:ascii="Times New Roman" w:eastAsia="仿宋_GB2312" w:hAnsi="Times New Roman" w:hint="eastAsia"/>
          <w:sz w:val="28"/>
          <w:szCs w:val="28"/>
        </w:rPr>
        <w:t>为便于评审专家和评委快速了解企业概况，《产品优势概述》除需装订在申报书中以外，另需</w:t>
      </w:r>
      <w:r>
        <w:rPr>
          <w:rFonts w:ascii="Times New Roman" w:eastAsia="仿宋_GB2312" w:hAnsi="Times New Roman" w:hint="eastAsia"/>
          <w:sz w:val="28"/>
          <w:szCs w:val="28"/>
          <w:u w:val="single"/>
        </w:rPr>
        <w:t>以邮件附件形式单独提交一份电子版（</w:t>
      </w:r>
      <w:r>
        <w:rPr>
          <w:rFonts w:ascii="Times New Roman" w:eastAsia="仿宋_GB2312" w:hAnsi="Times New Roman" w:hint="eastAsia"/>
          <w:sz w:val="28"/>
          <w:szCs w:val="28"/>
          <w:u w:val="single"/>
        </w:rPr>
        <w:t>word</w:t>
      </w:r>
      <w:r>
        <w:rPr>
          <w:rFonts w:ascii="Times New Roman" w:eastAsia="仿宋_GB2312" w:hAnsi="Times New Roman" w:hint="eastAsia"/>
          <w:sz w:val="28"/>
          <w:szCs w:val="28"/>
          <w:u w:val="single"/>
        </w:rPr>
        <w:t>格式，命名为：</w:t>
      </w:r>
      <w:r>
        <w:rPr>
          <w:rFonts w:ascii="Times New Roman" w:eastAsia="仿宋_GB2312" w:hAnsi="Times New Roman" w:hint="eastAsia"/>
          <w:sz w:val="28"/>
          <w:szCs w:val="28"/>
          <w:u w:val="single"/>
        </w:rPr>
        <w:t>XX</w:t>
      </w:r>
      <w:r>
        <w:rPr>
          <w:rFonts w:ascii="Times New Roman" w:eastAsia="仿宋_GB2312" w:hAnsi="Times New Roman" w:hint="eastAsia"/>
          <w:sz w:val="28"/>
          <w:szCs w:val="28"/>
          <w:u w:val="single"/>
        </w:rPr>
        <w:t>公司概述），同时提供一张产品白底图电子版（图片格式）。</w:t>
      </w:r>
    </w:p>
    <w:bookmarkEnd w:id="90"/>
    <w:p w14:paraId="4130BCB9"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（三）样品</w:t>
      </w:r>
    </w:p>
    <w:p w14:paraId="05C4DFB9"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每款产品提供</w:t>
      </w:r>
      <w:r>
        <w:rPr>
          <w:rFonts w:ascii="Times New Roman" w:eastAsia="仿宋_GB2312" w:hAnsi="Times New Roman" w:hint="eastAsia"/>
          <w:sz w:val="28"/>
          <w:szCs w:val="28"/>
        </w:rPr>
        <w:t>2</w:t>
      </w:r>
      <w:r>
        <w:rPr>
          <w:rFonts w:ascii="Times New Roman" w:eastAsia="仿宋_GB2312" w:hAnsi="Times New Roman" w:hint="eastAsia"/>
          <w:sz w:val="28"/>
          <w:szCs w:val="28"/>
        </w:rPr>
        <w:t>个样品（最小销售包装），粘贴标识“参选年度粤妆名品遴选样品”。</w:t>
      </w:r>
    </w:p>
    <w:p w14:paraId="6CC77FDD"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（四）收件地址</w:t>
      </w:r>
    </w:p>
    <w:p w14:paraId="3C814250" w14:textId="77777777" w:rsidR="00D645A0" w:rsidRDefault="00000000">
      <w:pPr>
        <w:spacing w:line="560" w:lineRule="exact"/>
        <w:ind w:firstLine="630"/>
        <w:rPr>
          <w:rFonts w:ascii="Times New Roman" w:eastAsia="仿宋_GB2312" w:hAnsi="Times New Roman"/>
          <w:sz w:val="28"/>
          <w:szCs w:val="28"/>
        </w:rPr>
      </w:pPr>
      <w:r>
        <w:rPr>
          <w:rFonts w:ascii="Times New Roman" w:eastAsia="仿宋_GB2312" w:hAnsi="Times New Roman"/>
          <w:sz w:val="28"/>
          <w:szCs w:val="28"/>
        </w:rPr>
        <w:t>广东省药品监管科学学会秘书处</w:t>
      </w:r>
    </w:p>
    <w:p w14:paraId="45D9C8CF" w14:textId="77777777" w:rsidR="00D645A0" w:rsidRDefault="00000000">
      <w:pPr>
        <w:spacing w:line="560" w:lineRule="exact"/>
        <w:ind w:firstLineChars="200" w:firstLine="560"/>
        <w:rPr>
          <w:rFonts w:ascii="Times New Roman" w:eastAsia="仿宋_GB2312" w:hAnsi="Times New Roman"/>
          <w:sz w:val="28"/>
          <w:szCs w:val="28"/>
        </w:rPr>
      </w:pPr>
      <w:bookmarkStart w:id="91" w:name="_Hlk196643177"/>
      <w:r>
        <w:rPr>
          <w:rFonts w:ascii="Times New Roman" w:eastAsia="仿宋_GB2312" w:hAnsi="Times New Roman"/>
          <w:sz w:val="28"/>
          <w:szCs w:val="28"/>
        </w:rPr>
        <w:t>联系人：宋工</w:t>
      </w:r>
      <w:r>
        <w:rPr>
          <w:rFonts w:ascii="Times New Roman" w:eastAsia="仿宋_GB2312" w:hAnsi="Times New Roman" w:hint="eastAsia"/>
          <w:sz w:val="28"/>
          <w:szCs w:val="28"/>
        </w:rPr>
        <w:t>（</w:t>
      </w:r>
      <w:r>
        <w:rPr>
          <w:rFonts w:ascii="Times New Roman" w:eastAsia="仿宋_GB2312" w:hAnsi="Times New Roman" w:hint="eastAsia"/>
          <w:sz w:val="28"/>
          <w:szCs w:val="28"/>
        </w:rPr>
        <w:t>020-37601665</w:t>
      </w:r>
      <w:r>
        <w:rPr>
          <w:rFonts w:ascii="Times New Roman" w:eastAsia="仿宋_GB2312" w:hAnsi="Times New Roman" w:hint="eastAsia"/>
          <w:sz w:val="28"/>
          <w:szCs w:val="28"/>
        </w:rPr>
        <w:t>）</w:t>
      </w:r>
      <w:r>
        <w:rPr>
          <w:rFonts w:ascii="Times New Roman" w:eastAsia="仿宋_GB2312" w:hAnsi="Times New Roman" w:hint="eastAsia"/>
          <w:sz w:val="28"/>
          <w:szCs w:val="28"/>
        </w:rPr>
        <w:t xml:space="preserve">  </w:t>
      </w:r>
      <w:r>
        <w:rPr>
          <w:rFonts w:ascii="Times New Roman" w:eastAsia="仿宋_GB2312" w:hAnsi="Times New Roman"/>
          <w:sz w:val="28"/>
          <w:szCs w:val="28"/>
        </w:rPr>
        <w:t>凌工</w:t>
      </w:r>
      <w:r>
        <w:rPr>
          <w:rFonts w:ascii="Times New Roman" w:eastAsia="仿宋_GB2312" w:hAnsi="Times New Roman" w:hint="eastAsia"/>
          <w:sz w:val="28"/>
          <w:szCs w:val="28"/>
        </w:rPr>
        <w:t>（</w:t>
      </w:r>
      <w:r>
        <w:rPr>
          <w:rFonts w:ascii="Times New Roman" w:eastAsia="仿宋_GB2312" w:hAnsi="Times New Roman" w:hint="eastAsia"/>
          <w:sz w:val="28"/>
          <w:szCs w:val="28"/>
        </w:rPr>
        <w:t>020-37601665</w:t>
      </w:r>
      <w:r>
        <w:rPr>
          <w:rFonts w:ascii="Times New Roman" w:eastAsia="仿宋_GB2312" w:hAnsi="Times New Roman" w:hint="eastAsia"/>
          <w:sz w:val="28"/>
          <w:szCs w:val="28"/>
        </w:rPr>
        <w:t>）</w:t>
      </w:r>
    </w:p>
    <w:p w14:paraId="4EF98D8E" w14:textId="77777777" w:rsidR="00D645A0" w:rsidRDefault="00000000">
      <w:pPr>
        <w:spacing w:line="560" w:lineRule="exact"/>
        <w:ind w:firstLineChars="600" w:firstLine="1680"/>
        <w:rPr>
          <w:rFonts w:ascii="Times New Roman" w:eastAsia="仿宋_GB2312" w:hAnsi="Times New Roman"/>
          <w:sz w:val="28"/>
          <w:szCs w:val="28"/>
        </w:rPr>
      </w:pPr>
      <w:r>
        <w:rPr>
          <w:rFonts w:ascii="Times New Roman" w:eastAsia="仿宋_GB2312" w:hAnsi="Times New Roman" w:hint="eastAsia"/>
          <w:sz w:val="28"/>
          <w:szCs w:val="28"/>
        </w:rPr>
        <w:t>赵工（</w:t>
      </w:r>
      <w:r>
        <w:rPr>
          <w:rFonts w:ascii="Times New Roman" w:eastAsia="仿宋_GB2312" w:hAnsi="Times New Roman"/>
          <w:sz w:val="28"/>
          <w:szCs w:val="28"/>
        </w:rPr>
        <w:t>020-38811059</w:t>
      </w:r>
      <w:r>
        <w:rPr>
          <w:rFonts w:ascii="Times New Roman" w:eastAsia="仿宋_GB2312" w:hAnsi="Times New Roman" w:hint="eastAsia"/>
          <w:sz w:val="28"/>
          <w:szCs w:val="28"/>
        </w:rPr>
        <w:t>）</w:t>
      </w:r>
    </w:p>
    <w:bookmarkEnd w:id="91"/>
    <w:p w14:paraId="56B8710D" w14:textId="77777777" w:rsidR="00D645A0" w:rsidRDefault="00000000">
      <w:pPr>
        <w:spacing w:line="560" w:lineRule="exact"/>
        <w:ind w:firstLine="630"/>
        <w:rPr>
          <w:rFonts w:ascii="Times New Roman" w:eastAsia="仿宋_GB2312" w:hAnsi="Times New Roman"/>
          <w:sz w:val="28"/>
          <w:szCs w:val="28"/>
        </w:rPr>
      </w:pPr>
      <w:r>
        <w:rPr>
          <w:rFonts w:ascii="Times New Roman" w:eastAsia="仿宋_GB2312" w:hAnsi="Times New Roman"/>
          <w:sz w:val="28"/>
          <w:szCs w:val="28"/>
        </w:rPr>
        <w:lastRenderedPageBreak/>
        <w:t>联系邮箱：</w:t>
      </w:r>
      <w:r>
        <w:rPr>
          <w:rFonts w:ascii="Times New Roman" w:eastAsia="仿宋_GB2312" w:hAnsi="Times New Roman"/>
          <w:sz w:val="28"/>
          <w:szCs w:val="28"/>
        </w:rPr>
        <w:t>gdmpas@126.com</w:t>
      </w:r>
    </w:p>
    <w:p w14:paraId="7CD5F236" w14:textId="77777777" w:rsidR="00D645A0" w:rsidRDefault="00000000">
      <w:pPr>
        <w:spacing w:line="560" w:lineRule="exact"/>
        <w:ind w:firstLine="630"/>
        <w:rPr>
          <w:rFonts w:ascii="Times New Roman" w:eastAsia="仿宋_GB2312" w:hAnsi="Times New Roman"/>
          <w:sz w:val="28"/>
          <w:szCs w:val="28"/>
        </w:rPr>
      </w:pPr>
      <w:r>
        <w:rPr>
          <w:rFonts w:ascii="Times New Roman" w:eastAsia="仿宋_GB2312" w:hAnsi="Times New Roman"/>
          <w:sz w:val="28"/>
          <w:szCs w:val="28"/>
        </w:rPr>
        <w:t>地址：广州市越秀区天河路</w:t>
      </w:r>
      <w:r>
        <w:rPr>
          <w:rFonts w:ascii="Times New Roman" w:eastAsia="仿宋_GB2312" w:hAnsi="Times New Roman"/>
          <w:sz w:val="28"/>
          <w:szCs w:val="28"/>
        </w:rPr>
        <w:t>45</w:t>
      </w:r>
      <w:r>
        <w:rPr>
          <w:rFonts w:ascii="Times New Roman" w:eastAsia="仿宋_GB2312" w:hAnsi="Times New Roman"/>
          <w:sz w:val="28"/>
          <w:szCs w:val="28"/>
        </w:rPr>
        <w:t>号粤能大厦</w:t>
      </w:r>
      <w:r>
        <w:rPr>
          <w:rFonts w:ascii="Times New Roman" w:eastAsia="仿宋_GB2312" w:hAnsi="Times New Roman"/>
          <w:sz w:val="28"/>
          <w:szCs w:val="28"/>
        </w:rPr>
        <w:t>6</w:t>
      </w:r>
      <w:r>
        <w:rPr>
          <w:rFonts w:ascii="Times New Roman" w:eastAsia="仿宋_GB2312" w:hAnsi="Times New Roman"/>
          <w:sz w:val="28"/>
          <w:szCs w:val="28"/>
        </w:rPr>
        <w:t>楼</w:t>
      </w:r>
    </w:p>
    <w:p w14:paraId="36B9F070" w14:textId="77777777" w:rsidR="00D645A0" w:rsidRDefault="00000000">
      <w:pPr>
        <w:pStyle w:val="2"/>
        <w:spacing w:before="0" w:after="0" w:line="560" w:lineRule="exact"/>
        <w:ind w:firstLineChars="200" w:firstLine="560"/>
        <w:rPr>
          <w:rFonts w:ascii="Times New Roman" w:eastAsia="黑体" w:hAnsi="Times New Roman" w:cs="Times New Roman"/>
          <w:b w:val="0"/>
          <w:bCs w:val="0"/>
          <w:sz w:val="28"/>
          <w:szCs w:val="28"/>
        </w:rPr>
      </w:pPr>
      <w:bookmarkStart w:id="92" w:name="_Toc162358990"/>
      <w:bookmarkStart w:id="93" w:name="_Toc28922"/>
      <w:bookmarkStart w:id="94" w:name="_Toc21772"/>
      <w:bookmarkStart w:id="95" w:name="_Toc10938"/>
      <w:bookmarkStart w:id="96" w:name="_Toc29936"/>
      <w:bookmarkStart w:id="97" w:name="_Toc11282"/>
      <w:r>
        <w:rPr>
          <w:rFonts w:ascii="Times New Roman" w:eastAsia="黑体" w:hAnsi="Times New Roman" w:cs="Times New Roman" w:hint="eastAsia"/>
          <w:b w:val="0"/>
          <w:bCs w:val="0"/>
          <w:sz w:val="28"/>
          <w:szCs w:val="28"/>
        </w:rPr>
        <w:t>十三、</w:t>
      </w:r>
      <w:r>
        <w:rPr>
          <w:rFonts w:ascii="Times New Roman" w:eastAsia="黑体" w:hAnsi="Times New Roman" w:cs="Times New Roman"/>
          <w:b w:val="0"/>
          <w:bCs w:val="0"/>
          <w:sz w:val="28"/>
          <w:szCs w:val="28"/>
        </w:rPr>
        <w:t>材料收件</w:t>
      </w:r>
      <w:bookmarkEnd w:id="92"/>
      <w:bookmarkEnd w:id="93"/>
      <w:bookmarkEnd w:id="94"/>
      <w:bookmarkEnd w:id="95"/>
      <w:bookmarkEnd w:id="96"/>
      <w:bookmarkEnd w:id="97"/>
    </w:p>
    <w:p w14:paraId="1649C50B" w14:textId="77777777" w:rsidR="00D645A0" w:rsidRDefault="00000000">
      <w:pPr>
        <w:spacing w:line="56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活动主办方在收件时检查申报主体有关资质文件、申报表中主要内容是否齐全，盖章、签名</w:t>
      </w:r>
      <w:r>
        <w:rPr>
          <w:rFonts w:ascii="Times New Roman" w:eastAsia="仿宋_GB2312" w:hAnsi="Times New Roman" w:hint="eastAsia"/>
          <w:sz w:val="28"/>
          <w:szCs w:val="28"/>
        </w:rPr>
        <w:t>、产品备案及材料完整性</w:t>
      </w:r>
      <w:r>
        <w:rPr>
          <w:rFonts w:ascii="Times New Roman" w:eastAsia="仿宋_GB2312" w:hAnsi="Times New Roman"/>
          <w:sz w:val="28"/>
          <w:szCs w:val="28"/>
        </w:rPr>
        <w:t>是否符合要求。检查发现不符合要求的，通知申报主体在规定时间内补充完善。</w:t>
      </w:r>
    </w:p>
    <w:p w14:paraId="2718EDFF" w14:textId="77777777" w:rsidR="00D645A0" w:rsidRDefault="00000000">
      <w:pPr>
        <w:pStyle w:val="2"/>
        <w:spacing w:before="0" w:after="0" w:line="560" w:lineRule="exact"/>
        <w:ind w:firstLineChars="200" w:firstLine="560"/>
        <w:rPr>
          <w:rFonts w:ascii="Times New Roman" w:eastAsia="黑体" w:hAnsi="Times New Roman" w:cs="Times New Roman"/>
          <w:b w:val="0"/>
          <w:bCs w:val="0"/>
          <w:sz w:val="28"/>
          <w:szCs w:val="28"/>
        </w:rPr>
      </w:pPr>
      <w:bookmarkStart w:id="98" w:name="_Toc162358991"/>
      <w:bookmarkStart w:id="99" w:name="_Toc2618"/>
      <w:bookmarkStart w:id="100" w:name="_Toc28409"/>
      <w:bookmarkStart w:id="101" w:name="_Toc17267"/>
      <w:bookmarkStart w:id="102" w:name="_Toc2266"/>
      <w:bookmarkStart w:id="103" w:name="_Toc13116"/>
      <w:r>
        <w:rPr>
          <w:rFonts w:ascii="Times New Roman" w:eastAsia="黑体" w:hAnsi="Times New Roman" w:cs="Times New Roman"/>
          <w:b w:val="0"/>
          <w:bCs w:val="0"/>
          <w:sz w:val="28"/>
          <w:szCs w:val="28"/>
        </w:rPr>
        <w:t>十</w:t>
      </w:r>
      <w:r>
        <w:rPr>
          <w:rFonts w:ascii="Times New Roman" w:eastAsia="黑体" w:hAnsi="Times New Roman" w:cs="Times New Roman" w:hint="eastAsia"/>
          <w:b w:val="0"/>
          <w:bCs w:val="0"/>
          <w:sz w:val="28"/>
          <w:szCs w:val="28"/>
        </w:rPr>
        <w:t>四</w:t>
      </w:r>
      <w:r>
        <w:rPr>
          <w:rFonts w:ascii="Times New Roman" w:eastAsia="黑体" w:hAnsi="Times New Roman" w:cs="Times New Roman"/>
          <w:b w:val="0"/>
          <w:bCs w:val="0"/>
          <w:sz w:val="28"/>
          <w:szCs w:val="28"/>
        </w:rPr>
        <w:t>、其他</w:t>
      </w:r>
      <w:bookmarkEnd w:id="98"/>
      <w:bookmarkEnd w:id="99"/>
      <w:bookmarkEnd w:id="100"/>
      <w:bookmarkEnd w:id="101"/>
      <w:bookmarkEnd w:id="102"/>
      <w:bookmarkEnd w:id="103"/>
    </w:p>
    <w:p w14:paraId="026F0F8E" w14:textId="77777777" w:rsidR="00D645A0" w:rsidRDefault="00000000">
      <w:pPr>
        <w:spacing w:line="560" w:lineRule="exact"/>
        <w:ind w:firstLineChars="200" w:firstLine="560"/>
        <w:rPr>
          <w:rFonts w:ascii="Times New Roman" w:hAnsi="Times New Roman"/>
        </w:rPr>
      </w:pPr>
      <w:r>
        <w:rPr>
          <w:rFonts w:ascii="Times New Roman" w:eastAsia="仿宋_GB2312" w:hAnsi="Times New Roman"/>
          <w:sz w:val="28"/>
          <w:szCs w:val="28"/>
        </w:rPr>
        <w:t>申报主体联系人应保持电话畅通，以备评定期间需核实有关情况、补充证明材料以及联系现场审核有关事项。</w:t>
      </w:r>
      <w:r>
        <w:rPr>
          <w:rFonts w:ascii="Times New Roman" w:hAnsi="Times New Roman"/>
        </w:rPr>
        <w:br w:type="page"/>
      </w:r>
    </w:p>
    <w:p w14:paraId="79B46BBC" w14:textId="77777777" w:rsidR="00D645A0" w:rsidRDefault="00D645A0">
      <w:pPr>
        <w:rPr>
          <w:rFonts w:ascii="Times New Roman" w:hAnsi="Times New Roman"/>
        </w:rPr>
      </w:pPr>
    </w:p>
    <w:p w14:paraId="19961180" w14:textId="77777777" w:rsidR="00D645A0" w:rsidRDefault="00D645A0">
      <w:pPr>
        <w:rPr>
          <w:rFonts w:ascii="Times New Roman" w:hAnsi="Times New Roman"/>
        </w:rPr>
      </w:pPr>
    </w:p>
    <w:p w14:paraId="2D2A0BD5" w14:textId="77777777" w:rsidR="00D645A0" w:rsidRDefault="00D645A0">
      <w:pPr>
        <w:rPr>
          <w:rFonts w:ascii="Times New Roman" w:hAnsi="Times New Roman"/>
        </w:rPr>
      </w:pPr>
    </w:p>
    <w:p w14:paraId="4114A3ED" w14:textId="77777777" w:rsidR="00D645A0" w:rsidRDefault="00D645A0">
      <w:pPr>
        <w:rPr>
          <w:rFonts w:ascii="Times New Roman" w:hAnsi="Times New Roman"/>
        </w:rPr>
      </w:pPr>
    </w:p>
    <w:p w14:paraId="4FE181C1" w14:textId="77777777" w:rsidR="00D645A0" w:rsidRDefault="00D645A0">
      <w:pPr>
        <w:rPr>
          <w:rFonts w:ascii="Times New Roman" w:hAnsi="Times New Roman"/>
        </w:rPr>
      </w:pPr>
    </w:p>
    <w:p w14:paraId="193BADF8" w14:textId="77777777" w:rsidR="00D645A0" w:rsidRDefault="00D645A0">
      <w:pPr>
        <w:rPr>
          <w:rFonts w:ascii="Times New Roman" w:hAnsi="Times New Roman"/>
        </w:rPr>
      </w:pPr>
    </w:p>
    <w:p w14:paraId="218DC94E" w14:textId="77777777" w:rsidR="00D645A0" w:rsidRDefault="00D645A0">
      <w:pPr>
        <w:rPr>
          <w:rFonts w:ascii="Times New Roman" w:hAnsi="Times New Roman"/>
        </w:rPr>
      </w:pPr>
    </w:p>
    <w:p w14:paraId="57707061" w14:textId="77777777" w:rsidR="00D645A0" w:rsidRDefault="00D645A0">
      <w:pPr>
        <w:rPr>
          <w:rFonts w:ascii="Times New Roman" w:hAnsi="Times New Roman"/>
        </w:rPr>
      </w:pPr>
    </w:p>
    <w:p w14:paraId="0F94182D" w14:textId="77777777" w:rsidR="00D645A0" w:rsidRDefault="00D645A0">
      <w:pPr>
        <w:rPr>
          <w:rFonts w:ascii="Times New Roman" w:hAnsi="Times New Roman"/>
        </w:rPr>
      </w:pPr>
    </w:p>
    <w:p w14:paraId="3F702F25" w14:textId="77777777" w:rsidR="00D645A0" w:rsidRDefault="00D645A0">
      <w:pPr>
        <w:rPr>
          <w:rFonts w:ascii="Times New Roman" w:hAnsi="Times New Roman"/>
        </w:rPr>
      </w:pPr>
    </w:p>
    <w:p w14:paraId="4DCD6C24" w14:textId="77777777" w:rsidR="00D645A0" w:rsidRDefault="00D645A0">
      <w:pPr>
        <w:rPr>
          <w:rFonts w:ascii="Times New Roman" w:hAnsi="Times New Roman"/>
        </w:rPr>
      </w:pPr>
    </w:p>
    <w:p w14:paraId="5CBA88C7" w14:textId="77777777" w:rsidR="00D645A0" w:rsidRDefault="00D645A0">
      <w:pPr>
        <w:rPr>
          <w:rFonts w:ascii="Times New Roman" w:hAnsi="Times New Roman"/>
        </w:rPr>
      </w:pPr>
    </w:p>
    <w:p w14:paraId="7B1E231D" w14:textId="77777777" w:rsidR="00D645A0" w:rsidRDefault="00D645A0">
      <w:pPr>
        <w:rPr>
          <w:rFonts w:ascii="Times New Roman" w:hAnsi="Times New Roman"/>
        </w:rPr>
      </w:pPr>
    </w:p>
    <w:p w14:paraId="4E361428" w14:textId="77777777" w:rsidR="00D645A0" w:rsidRDefault="00D645A0">
      <w:pPr>
        <w:rPr>
          <w:rFonts w:ascii="Times New Roman" w:hAnsi="Times New Roman"/>
        </w:rPr>
      </w:pPr>
    </w:p>
    <w:p w14:paraId="0BB02FDB" w14:textId="77777777" w:rsidR="00D645A0" w:rsidRDefault="00D645A0">
      <w:pPr>
        <w:rPr>
          <w:rFonts w:ascii="Times New Roman" w:hAnsi="Times New Roman"/>
        </w:rPr>
      </w:pPr>
    </w:p>
    <w:p w14:paraId="01289890" w14:textId="77777777" w:rsidR="00D645A0" w:rsidRDefault="00000000">
      <w:pPr>
        <w:pStyle w:val="1"/>
        <w:spacing w:before="0" w:after="0" w:line="560" w:lineRule="exact"/>
        <w:jc w:val="center"/>
        <w:rPr>
          <w:rFonts w:ascii="Times New Roman" w:eastAsia="方正小标宋简体" w:hAnsi="Times New Roman"/>
          <w:b w:val="0"/>
          <w:bCs w:val="0"/>
          <w:sz w:val="40"/>
          <w:szCs w:val="40"/>
        </w:rPr>
      </w:pPr>
      <w:bookmarkStart w:id="104" w:name="_Toc29263"/>
      <w:r>
        <w:rPr>
          <w:rFonts w:ascii="Times New Roman" w:eastAsia="方正小标宋简体" w:hAnsi="Times New Roman" w:hint="eastAsia"/>
          <w:b w:val="0"/>
          <w:bCs w:val="0"/>
          <w:sz w:val="40"/>
          <w:szCs w:val="40"/>
        </w:rPr>
        <w:t>年度粤妆名品遴选规则</w:t>
      </w:r>
      <w:bookmarkEnd w:id="104"/>
    </w:p>
    <w:p w14:paraId="0D71820A" w14:textId="77777777" w:rsidR="00D645A0" w:rsidRDefault="00D645A0">
      <w:pPr>
        <w:spacing w:line="560" w:lineRule="exact"/>
        <w:rPr>
          <w:rFonts w:ascii="Times New Roman" w:eastAsia="方正小标宋简体" w:hAnsi="Times New Roman"/>
          <w:b/>
          <w:bCs/>
          <w:sz w:val="44"/>
          <w:szCs w:val="44"/>
        </w:rPr>
      </w:pPr>
    </w:p>
    <w:p w14:paraId="5696762D" w14:textId="77777777" w:rsidR="00D645A0" w:rsidRDefault="00000000">
      <w:pPr>
        <w:widowControl/>
        <w:jc w:val="left"/>
        <w:rPr>
          <w:rFonts w:ascii="Times New Roman" w:eastAsia="方正小标宋简体" w:hAnsi="Times New Roman"/>
          <w:b/>
          <w:bCs/>
          <w:sz w:val="44"/>
          <w:szCs w:val="44"/>
        </w:rPr>
      </w:pPr>
      <w:r>
        <w:rPr>
          <w:rFonts w:ascii="Times New Roman" w:eastAsia="方正小标宋简体" w:hAnsi="Times New Roman"/>
          <w:b/>
          <w:bCs/>
          <w:sz w:val="44"/>
          <w:szCs w:val="44"/>
        </w:rPr>
        <w:br w:type="page"/>
      </w:r>
    </w:p>
    <w:p w14:paraId="654078B2" w14:textId="77777777" w:rsidR="00D645A0" w:rsidRDefault="00000000">
      <w:pPr>
        <w:jc w:val="center"/>
        <w:rPr>
          <w:rFonts w:ascii="Times New Roman" w:eastAsia="黑体" w:hAnsi="Times New Roman"/>
        </w:rPr>
        <w:sectPr w:rsidR="00D645A0">
          <w:footerReference w:type="default" r:id="rId20"/>
          <w:pgSz w:w="11906" w:h="16838"/>
          <w:pgMar w:top="2098" w:right="1474" w:bottom="1985" w:left="1588" w:header="851" w:footer="992" w:gutter="0"/>
          <w:cols w:space="425"/>
          <w:docGrid w:type="lines" w:linePitch="312"/>
        </w:sectPr>
      </w:pPr>
      <w:r>
        <w:rPr>
          <w:rFonts w:ascii="Times New Roman" w:eastAsia="黑体" w:hAnsi="Times New Roman" w:hint="eastAsia"/>
          <w:noProof/>
        </w:rPr>
        <w:lastRenderedPageBreak/>
        <w:drawing>
          <wp:inline distT="0" distB="0" distL="114300" distR="114300" wp14:anchorId="5050357E" wp14:editId="3020FE30">
            <wp:extent cx="5243195" cy="7892415"/>
            <wp:effectExtent l="0" t="0" r="14605" b="13335"/>
            <wp:docPr id="4" name="图片 4" descr="年度粤妆名品遴选规则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年度粤妆名品遴选规则_page-0001"/>
                    <pic:cNvPicPr>
                      <a:picLocks noChangeAspect="1"/>
                    </pic:cNvPicPr>
                  </pic:nvPicPr>
                  <pic:blipFill>
                    <a:blip r:embed="rId21"/>
                    <a:srcRect l="10045" t="4690" r="4808" b="4626"/>
                    <a:stretch>
                      <a:fillRect/>
                    </a:stretch>
                  </pic:blipFill>
                  <pic:spPr>
                    <a:xfrm>
                      <a:off x="0" y="0"/>
                      <a:ext cx="5243195" cy="7892415"/>
                    </a:xfrm>
                    <a:prstGeom prst="rect">
                      <a:avLst/>
                    </a:prstGeom>
                  </pic:spPr>
                </pic:pic>
              </a:graphicData>
            </a:graphic>
          </wp:inline>
        </w:drawing>
      </w:r>
      <w:r>
        <w:rPr>
          <w:rFonts w:ascii="Times New Roman" w:eastAsia="黑体" w:hAnsi="Times New Roman" w:hint="eastAsia"/>
          <w:noProof/>
        </w:rPr>
        <w:lastRenderedPageBreak/>
        <w:drawing>
          <wp:inline distT="0" distB="0" distL="114300" distR="114300" wp14:anchorId="7CC441FD" wp14:editId="10247CDA">
            <wp:extent cx="5818505" cy="8051165"/>
            <wp:effectExtent l="0" t="0" r="10795" b="6985"/>
            <wp:docPr id="24" name="图片 24" descr="年度粤妆名品遴选规则-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年度粤妆名品遴选规则-图片-2"/>
                    <pic:cNvPicPr>
                      <a:picLocks noChangeAspect="1"/>
                    </pic:cNvPicPr>
                  </pic:nvPicPr>
                  <pic:blipFill>
                    <a:blip r:embed="rId22"/>
                    <a:srcRect l="9178" t="8492" r="7005" b="9493"/>
                    <a:stretch>
                      <a:fillRect/>
                    </a:stretch>
                  </pic:blipFill>
                  <pic:spPr>
                    <a:xfrm>
                      <a:off x="0" y="0"/>
                      <a:ext cx="5818505" cy="8051165"/>
                    </a:xfrm>
                    <a:prstGeom prst="rect">
                      <a:avLst/>
                    </a:prstGeom>
                  </pic:spPr>
                </pic:pic>
              </a:graphicData>
            </a:graphic>
          </wp:inline>
        </w:drawing>
      </w:r>
      <w:r>
        <w:rPr>
          <w:rFonts w:ascii="Times New Roman" w:eastAsia="黑体" w:hAnsi="Times New Roman" w:hint="eastAsia"/>
          <w:noProof/>
        </w:rPr>
        <w:lastRenderedPageBreak/>
        <w:drawing>
          <wp:inline distT="0" distB="0" distL="114300" distR="114300" wp14:anchorId="62D66713" wp14:editId="563D205D">
            <wp:extent cx="5321935" cy="7827010"/>
            <wp:effectExtent l="0" t="0" r="12065" b="2540"/>
            <wp:docPr id="23" name="图片 23" descr="年度粤妆名品遴选规则-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年度粤妆名品遴选规则-图片-3"/>
                    <pic:cNvPicPr>
                      <a:picLocks noChangeAspect="1"/>
                    </pic:cNvPicPr>
                  </pic:nvPicPr>
                  <pic:blipFill>
                    <a:blip r:embed="rId23"/>
                    <a:srcRect l="10310" t="7492" r="10593" b="10245"/>
                    <a:stretch>
                      <a:fillRect/>
                    </a:stretch>
                  </pic:blipFill>
                  <pic:spPr>
                    <a:xfrm>
                      <a:off x="0" y="0"/>
                      <a:ext cx="5321935" cy="7827010"/>
                    </a:xfrm>
                    <a:prstGeom prst="rect">
                      <a:avLst/>
                    </a:prstGeom>
                  </pic:spPr>
                </pic:pic>
              </a:graphicData>
            </a:graphic>
          </wp:inline>
        </w:drawing>
      </w:r>
      <w:r>
        <w:rPr>
          <w:rFonts w:ascii="Times New Roman" w:eastAsia="黑体" w:hAnsi="Times New Roman" w:hint="eastAsia"/>
          <w:noProof/>
        </w:rPr>
        <w:lastRenderedPageBreak/>
        <w:drawing>
          <wp:inline distT="0" distB="0" distL="114300" distR="114300" wp14:anchorId="020F6F2C" wp14:editId="2528A73B">
            <wp:extent cx="5344795" cy="7799705"/>
            <wp:effectExtent l="0" t="0" r="8255" b="10795"/>
            <wp:docPr id="22" name="图片 22" descr="年度粤妆名品遴选规则-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年度粤妆名品遴选规则-图片-4"/>
                    <pic:cNvPicPr>
                      <a:picLocks noChangeAspect="1"/>
                    </pic:cNvPicPr>
                  </pic:nvPicPr>
                  <pic:blipFill>
                    <a:blip r:embed="rId24"/>
                    <a:srcRect l="10491" t="7908" r="9371" b="9389"/>
                    <a:stretch>
                      <a:fillRect/>
                    </a:stretch>
                  </pic:blipFill>
                  <pic:spPr>
                    <a:xfrm>
                      <a:off x="0" y="0"/>
                      <a:ext cx="5344795" cy="7799705"/>
                    </a:xfrm>
                    <a:prstGeom prst="rect">
                      <a:avLst/>
                    </a:prstGeom>
                  </pic:spPr>
                </pic:pic>
              </a:graphicData>
            </a:graphic>
          </wp:inline>
        </w:drawing>
      </w:r>
      <w:r>
        <w:rPr>
          <w:rFonts w:ascii="Times New Roman" w:eastAsia="黑体" w:hAnsi="Times New Roman" w:hint="eastAsia"/>
          <w:noProof/>
        </w:rPr>
        <w:lastRenderedPageBreak/>
        <w:drawing>
          <wp:inline distT="0" distB="0" distL="114300" distR="114300" wp14:anchorId="23A4376A" wp14:editId="6DEE91BB">
            <wp:extent cx="5251450" cy="7849235"/>
            <wp:effectExtent l="0" t="0" r="6350" b="18415"/>
            <wp:docPr id="21" name="图片 21" descr="年度粤妆名品遴选规则-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年度粤妆名品遴选规则-图片-5"/>
                    <pic:cNvPicPr>
                      <a:picLocks noChangeAspect="1"/>
                    </pic:cNvPicPr>
                  </pic:nvPicPr>
                  <pic:blipFill>
                    <a:blip r:embed="rId25"/>
                    <a:srcRect l="11442" t="7492" r="10220" b="9709"/>
                    <a:stretch>
                      <a:fillRect/>
                    </a:stretch>
                  </pic:blipFill>
                  <pic:spPr>
                    <a:xfrm>
                      <a:off x="0" y="0"/>
                      <a:ext cx="5251450" cy="7849235"/>
                    </a:xfrm>
                    <a:prstGeom prst="rect">
                      <a:avLst/>
                    </a:prstGeom>
                  </pic:spPr>
                </pic:pic>
              </a:graphicData>
            </a:graphic>
          </wp:inline>
        </w:drawing>
      </w:r>
      <w:r>
        <w:rPr>
          <w:rFonts w:ascii="Times New Roman" w:eastAsia="黑体" w:hAnsi="Times New Roman" w:hint="eastAsia"/>
          <w:noProof/>
        </w:rPr>
        <w:lastRenderedPageBreak/>
        <w:drawing>
          <wp:inline distT="0" distB="0" distL="114300" distR="114300" wp14:anchorId="7459A3EC" wp14:editId="2DF291A4">
            <wp:extent cx="5472430" cy="7898765"/>
            <wp:effectExtent l="0" t="0" r="13970" b="6985"/>
            <wp:docPr id="20" name="图片 20" descr="年度粤妆名品遴选规则-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年度粤妆名品遴选规则-图片-6"/>
                    <pic:cNvPicPr>
                      <a:picLocks noChangeAspect="1"/>
                    </pic:cNvPicPr>
                  </pic:nvPicPr>
                  <pic:blipFill>
                    <a:blip r:embed="rId26"/>
                    <a:srcRect l="8228" t="8340" r="10310" b="8508"/>
                    <a:stretch>
                      <a:fillRect/>
                    </a:stretch>
                  </pic:blipFill>
                  <pic:spPr>
                    <a:xfrm>
                      <a:off x="0" y="0"/>
                      <a:ext cx="5472430" cy="7898765"/>
                    </a:xfrm>
                    <a:prstGeom prst="rect">
                      <a:avLst/>
                    </a:prstGeom>
                  </pic:spPr>
                </pic:pic>
              </a:graphicData>
            </a:graphic>
          </wp:inline>
        </w:drawing>
      </w:r>
      <w:r>
        <w:rPr>
          <w:rFonts w:ascii="Times New Roman" w:eastAsia="黑体" w:hAnsi="Times New Roman" w:hint="eastAsia"/>
          <w:noProof/>
        </w:rPr>
        <w:lastRenderedPageBreak/>
        <w:drawing>
          <wp:inline distT="0" distB="0" distL="114300" distR="114300" wp14:anchorId="4DCA12A0" wp14:editId="5C3959FE">
            <wp:extent cx="5525770" cy="8016875"/>
            <wp:effectExtent l="0" t="0" r="17780" b="3175"/>
            <wp:docPr id="19" name="图片 19" descr="年度粤妆名品遴选规则-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年度粤妆名品遴选规则-图片-7"/>
                    <pic:cNvPicPr>
                      <a:picLocks noChangeAspect="1"/>
                    </pic:cNvPicPr>
                  </pic:nvPicPr>
                  <pic:blipFill>
                    <a:blip r:embed="rId27"/>
                    <a:srcRect l="9925" t="7636" r="9654" b="9861"/>
                    <a:stretch>
                      <a:fillRect/>
                    </a:stretch>
                  </pic:blipFill>
                  <pic:spPr>
                    <a:xfrm>
                      <a:off x="0" y="0"/>
                      <a:ext cx="5525770" cy="8016875"/>
                    </a:xfrm>
                    <a:prstGeom prst="rect">
                      <a:avLst/>
                    </a:prstGeom>
                  </pic:spPr>
                </pic:pic>
              </a:graphicData>
            </a:graphic>
          </wp:inline>
        </w:drawing>
      </w:r>
    </w:p>
    <w:p w14:paraId="75632CD0" w14:textId="77777777" w:rsidR="00D645A0" w:rsidRDefault="00000000">
      <w:pPr>
        <w:jc w:val="center"/>
        <w:rPr>
          <w:rFonts w:ascii="黑体" w:eastAsia="黑体" w:hAnsi="黑体" w:hint="eastAsia"/>
        </w:rPr>
      </w:pPr>
      <w:r>
        <w:rPr>
          <w:rFonts w:ascii="黑体" w:eastAsia="黑体" w:hAnsi="黑体" w:hint="eastAsia"/>
        </w:rPr>
        <w:lastRenderedPageBreak/>
        <w:t>附  录</w:t>
      </w:r>
    </w:p>
    <w:p w14:paraId="78BB13D5" w14:textId="77777777" w:rsidR="00D645A0" w:rsidRDefault="00000000">
      <w:pPr>
        <w:jc w:val="center"/>
        <w:rPr>
          <w:rFonts w:ascii="黑体" w:eastAsia="黑体" w:hAnsi="黑体" w:hint="eastAsia"/>
        </w:rPr>
      </w:pPr>
      <w:r>
        <w:rPr>
          <w:rFonts w:ascii="黑体" w:eastAsia="黑体" w:hAnsi="黑体" w:hint="eastAsia"/>
        </w:rPr>
        <w:t>（规范性附录）</w:t>
      </w:r>
    </w:p>
    <w:p w14:paraId="3BF4BE5A" w14:textId="77777777" w:rsidR="00D645A0" w:rsidRDefault="00000000">
      <w:pPr>
        <w:widowControl/>
        <w:jc w:val="center"/>
        <w:textAlignment w:val="center"/>
        <w:rPr>
          <w:rFonts w:ascii="黑体" w:eastAsia="黑体" w:hAnsi="宋体" w:cs="黑体" w:hint="eastAsia"/>
          <w:color w:val="000000"/>
          <w:kern w:val="0"/>
          <w:sz w:val="22"/>
          <w:szCs w:val="22"/>
          <w:lang w:bidi="ar"/>
        </w:rPr>
      </w:pPr>
      <w:r>
        <w:rPr>
          <w:rFonts w:ascii="黑体" w:eastAsia="黑体" w:hAnsi="宋体" w:cs="黑体" w:hint="eastAsia"/>
          <w:color w:val="000000"/>
          <w:kern w:val="0"/>
          <w:sz w:val="22"/>
          <w:szCs w:val="22"/>
          <w:lang w:bidi="ar"/>
        </w:rPr>
        <w:t>表4  年度粤妆名品通用指标评价表</w:t>
      </w:r>
    </w:p>
    <w:p w14:paraId="373752CB" w14:textId="77777777" w:rsidR="00D645A0" w:rsidRDefault="00D645A0">
      <w:pPr>
        <w:widowControl/>
        <w:jc w:val="center"/>
        <w:textAlignment w:val="center"/>
        <w:rPr>
          <w:rFonts w:ascii="黑体" w:eastAsia="黑体" w:hAnsi="宋体" w:cs="黑体" w:hint="eastAsia"/>
          <w:color w:val="000000"/>
          <w:kern w:val="0"/>
          <w:sz w:val="22"/>
          <w:szCs w:val="22"/>
          <w:lang w:bidi="ar"/>
        </w:rPr>
      </w:pPr>
    </w:p>
    <w:tbl>
      <w:tblPr>
        <w:tblW w:w="14295" w:type="dxa"/>
        <w:tblInd w:w="93" w:type="dxa"/>
        <w:tblLayout w:type="fixed"/>
        <w:tblLook w:val="04A0" w:firstRow="1" w:lastRow="0" w:firstColumn="1" w:lastColumn="0" w:noHBand="0" w:noVBand="1"/>
      </w:tblPr>
      <w:tblGrid>
        <w:gridCol w:w="765"/>
        <w:gridCol w:w="1190"/>
        <w:gridCol w:w="1143"/>
        <w:gridCol w:w="4538"/>
        <w:gridCol w:w="5160"/>
        <w:gridCol w:w="738"/>
        <w:gridCol w:w="761"/>
      </w:tblGrid>
      <w:tr w:rsidR="00D645A0" w14:paraId="4163DCDE" w14:textId="77777777">
        <w:trPr>
          <w:trHeight w:val="540"/>
        </w:trPr>
        <w:tc>
          <w:tcPr>
            <w:tcW w:w="765"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60701641"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 xml:space="preserve">指标类别 </w:t>
            </w:r>
          </w:p>
        </w:tc>
        <w:tc>
          <w:tcPr>
            <w:tcW w:w="1190"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471293A7"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一级指标</w:t>
            </w:r>
          </w:p>
        </w:tc>
        <w:tc>
          <w:tcPr>
            <w:tcW w:w="1143"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2EB757EB"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二级指标</w:t>
            </w:r>
          </w:p>
        </w:tc>
        <w:tc>
          <w:tcPr>
            <w:tcW w:w="4538"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4AB49B93" w14:textId="77777777" w:rsidR="00D645A0" w:rsidRDefault="00000000">
            <w:pPr>
              <w:widowControl/>
              <w:jc w:val="center"/>
              <w:textAlignment w:val="center"/>
              <w:rPr>
                <w:rFonts w:ascii="Times New Roman" w:eastAsia="等线" w:hAnsi="Times New Roman"/>
                <w:color w:val="000000"/>
                <w:sz w:val="20"/>
                <w:szCs w:val="20"/>
              </w:rPr>
            </w:pPr>
            <w:r>
              <w:rPr>
                <w:rFonts w:ascii="微软雅黑" w:eastAsia="微软雅黑" w:hAnsi="微软雅黑" w:cs="微软雅黑"/>
                <w:color w:val="000000"/>
                <w:kern w:val="0"/>
                <w:sz w:val="20"/>
                <w:szCs w:val="20"/>
                <w:lang w:bidi="ar"/>
              </w:rPr>
              <w:t>评价要点</w:t>
            </w:r>
          </w:p>
        </w:tc>
        <w:tc>
          <w:tcPr>
            <w:tcW w:w="5160"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0DC14201" w14:textId="77777777" w:rsidR="00D645A0" w:rsidRDefault="00000000">
            <w:pPr>
              <w:widowControl/>
              <w:jc w:val="center"/>
              <w:textAlignment w:val="center"/>
              <w:rPr>
                <w:rFonts w:ascii="Times New Roman" w:eastAsia="等线" w:hAnsi="Times New Roman"/>
                <w:color w:val="000000"/>
                <w:sz w:val="20"/>
                <w:szCs w:val="20"/>
              </w:rPr>
            </w:pPr>
            <w:r>
              <w:rPr>
                <w:rFonts w:ascii="黑体" w:eastAsia="黑体" w:hAnsi="宋体" w:cs="黑体" w:hint="eastAsia"/>
                <w:color w:val="000000"/>
                <w:kern w:val="0"/>
                <w:sz w:val="20"/>
                <w:szCs w:val="20"/>
                <w:lang w:bidi="ar"/>
              </w:rPr>
              <w:t>评价依据</w:t>
            </w:r>
          </w:p>
        </w:tc>
        <w:tc>
          <w:tcPr>
            <w:tcW w:w="738"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4A0DCD8B" w14:textId="77777777" w:rsidR="00D645A0" w:rsidRDefault="00000000">
            <w:pPr>
              <w:widowControl/>
              <w:jc w:val="center"/>
              <w:textAlignment w:val="center"/>
              <w:rPr>
                <w:rFonts w:ascii="Times New Roman" w:eastAsia="等线" w:hAnsi="Times New Roman"/>
                <w:color w:val="000000"/>
                <w:sz w:val="20"/>
                <w:szCs w:val="20"/>
              </w:rPr>
            </w:pPr>
            <w:r>
              <w:rPr>
                <w:rFonts w:ascii="黑体" w:eastAsia="黑体" w:hAnsi="宋体" w:cs="黑体" w:hint="eastAsia"/>
                <w:color w:val="000000"/>
                <w:kern w:val="0"/>
                <w:sz w:val="20"/>
                <w:szCs w:val="20"/>
                <w:lang w:bidi="ar"/>
              </w:rPr>
              <w:t>分值</w:t>
            </w:r>
          </w:p>
        </w:tc>
        <w:tc>
          <w:tcPr>
            <w:tcW w:w="761" w:type="dxa"/>
            <w:tcBorders>
              <w:top w:val="single" w:sz="8" w:space="0" w:color="000000"/>
              <w:left w:val="single" w:sz="4" w:space="0" w:color="000000"/>
              <w:bottom w:val="single" w:sz="4" w:space="0" w:color="000000"/>
              <w:right w:val="single" w:sz="8" w:space="0" w:color="000000"/>
            </w:tcBorders>
            <w:shd w:val="clear" w:color="auto" w:fill="FFFFFF"/>
            <w:vAlign w:val="center"/>
          </w:tcPr>
          <w:p w14:paraId="0E933BA5"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得分</w:t>
            </w:r>
          </w:p>
        </w:tc>
      </w:tr>
      <w:tr w:rsidR="00D645A0" w14:paraId="7835EE5F" w14:textId="77777777">
        <w:trPr>
          <w:trHeight w:val="980"/>
        </w:trPr>
        <w:tc>
          <w:tcPr>
            <w:tcW w:w="765" w:type="dxa"/>
            <w:vMerge w:val="restart"/>
            <w:tcBorders>
              <w:top w:val="single" w:sz="4" w:space="0" w:color="000000"/>
              <w:left w:val="single" w:sz="8" w:space="0" w:color="000000"/>
              <w:bottom w:val="nil"/>
              <w:right w:val="single" w:sz="4" w:space="0" w:color="000000"/>
            </w:tcBorders>
            <w:shd w:val="clear" w:color="auto" w:fill="FFFFFF"/>
            <w:vAlign w:val="center"/>
          </w:tcPr>
          <w:p w14:paraId="2F1D05C5"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通用指标（40分）</w:t>
            </w:r>
          </w:p>
        </w:tc>
        <w:tc>
          <w:tcPr>
            <w:tcW w:w="1190" w:type="dxa"/>
            <w:tcBorders>
              <w:top w:val="single" w:sz="4" w:space="0" w:color="000000"/>
              <w:left w:val="single" w:sz="4" w:space="0" w:color="000000"/>
              <w:bottom w:val="nil"/>
              <w:right w:val="single" w:sz="4" w:space="0" w:color="000000"/>
            </w:tcBorders>
            <w:shd w:val="clear" w:color="auto" w:fill="FFFFFF"/>
            <w:vAlign w:val="center"/>
          </w:tcPr>
          <w:p w14:paraId="0773173C"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产品标准</w:t>
            </w:r>
          </w:p>
        </w:tc>
        <w:tc>
          <w:tcPr>
            <w:tcW w:w="1143" w:type="dxa"/>
            <w:tcBorders>
              <w:top w:val="single" w:sz="4" w:space="0" w:color="000000"/>
              <w:left w:val="single" w:sz="4" w:space="0" w:color="000000"/>
              <w:bottom w:val="nil"/>
              <w:right w:val="single" w:sz="4" w:space="0" w:color="000000"/>
            </w:tcBorders>
            <w:shd w:val="clear" w:color="auto" w:fill="FFFFFF"/>
            <w:vAlign w:val="center"/>
          </w:tcPr>
          <w:p w14:paraId="654F02E8"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内控标准</w:t>
            </w:r>
          </w:p>
        </w:tc>
        <w:tc>
          <w:tcPr>
            <w:tcW w:w="45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2F5B45"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产品有企业内控标准，且内控标准的项目或指标要求优于推荐性国家标准、行业标准得满分，等同国家标准、行业标准时得7分。</w:t>
            </w:r>
          </w:p>
        </w:tc>
        <w:tc>
          <w:tcPr>
            <w:tcW w:w="51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D2980"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产品内控标准；与对应的推荐性国家标准、行业业标准相关指标对比说明。</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DFF9F"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230454CC" w14:textId="77777777" w:rsidR="00D645A0" w:rsidRDefault="00D645A0">
            <w:pPr>
              <w:jc w:val="center"/>
              <w:rPr>
                <w:rFonts w:ascii="Times New Roman" w:eastAsia="等线" w:hAnsi="Times New Roman"/>
                <w:color w:val="000000"/>
                <w:sz w:val="20"/>
                <w:szCs w:val="20"/>
              </w:rPr>
            </w:pPr>
          </w:p>
        </w:tc>
      </w:tr>
      <w:tr w:rsidR="00D645A0" w14:paraId="5E5C9AA6" w14:textId="77777777">
        <w:trPr>
          <w:trHeight w:val="740"/>
        </w:trPr>
        <w:tc>
          <w:tcPr>
            <w:tcW w:w="765" w:type="dxa"/>
            <w:vMerge/>
            <w:tcBorders>
              <w:top w:val="single" w:sz="4" w:space="0" w:color="000000"/>
              <w:left w:val="single" w:sz="8" w:space="0" w:color="000000"/>
              <w:bottom w:val="nil"/>
              <w:right w:val="single" w:sz="4" w:space="0" w:color="000000"/>
            </w:tcBorders>
            <w:shd w:val="clear" w:color="auto" w:fill="FFFFFF"/>
            <w:vAlign w:val="center"/>
          </w:tcPr>
          <w:p w14:paraId="4806B1AA" w14:textId="77777777" w:rsidR="00D645A0" w:rsidRDefault="00D645A0">
            <w:pPr>
              <w:jc w:val="center"/>
              <w:rPr>
                <w:rFonts w:ascii="黑体" w:eastAsia="黑体" w:hAnsi="宋体" w:cs="黑体" w:hint="eastAsia"/>
                <w:color w:val="000000"/>
                <w:sz w:val="20"/>
                <w:szCs w:val="20"/>
              </w:rPr>
            </w:pP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3DAAA0A"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产品检验</w:t>
            </w:r>
          </w:p>
        </w:tc>
        <w:tc>
          <w:tcPr>
            <w:tcW w:w="1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A0EF6"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定型检验</w:t>
            </w:r>
          </w:p>
        </w:tc>
        <w:tc>
          <w:tcPr>
            <w:tcW w:w="45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CB83B"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产品检验报告（含微生物与理化检验、毒理学试验）结果符合内控标准要求。检验结果仅符合国家标准、行业标准，不符合内控标准要求的得3分。</w:t>
            </w:r>
          </w:p>
        </w:tc>
        <w:tc>
          <w:tcPr>
            <w:tcW w:w="51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46024"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提供产品微生物与理化检验报告等。</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8FB19"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5</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005ECDC" w14:textId="77777777" w:rsidR="00D645A0" w:rsidRDefault="00D645A0">
            <w:pPr>
              <w:jc w:val="center"/>
              <w:rPr>
                <w:rFonts w:ascii="Times New Roman" w:eastAsia="等线" w:hAnsi="Times New Roman"/>
                <w:color w:val="000000"/>
                <w:sz w:val="20"/>
                <w:szCs w:val="20"/>
              </w:rPr>
            </w:pPr>
          </w:p>
        </w:tc>
      </w:tr>
      <w:tr w:rsidR="00D645A0" w14:paraId="2211D94A" w14:textId="77777777">
        <w:trPr>
          <w:trHeight w:val="830"/>
        </w:trPr>
        <w:tc>
          <w:tcPr>
            <w:tcW w:w="765" w:type="dxa"/>
            <w:vMerge/>
            <w:tcBorders>
              <w:top w:val="single" w:sz="4" w:space="0" w:color="000000"/>
              <w:left w:val="single" w:sz="8" w:space="0" w:color="000000"/>
              <w:bottom w:val="nil"/>
              <w:right w:val="single" w:sz="4" w:space="0" w:color="000000"/>
            </w:tcBorders>
            <w:shd w:val="clear" w:color="auto" w:fill="FFFFFF"/>
            <w:vAlign w:val="center"/>
          </w:tcPr>
          <w:p w14:paraId="21A5AD45" w14:textId="77777777" w:rsidR="00D645A0" w:rsidRDefault="00D645A0">
            <w:pPr>
              <w:jc w:val="center"/>
              <w:rPr>
                <w:rFonts w:ascii="黑体" w:eastAsia="黑体" w:hAnsi="宋体" w:cs="黑体" w:hint="eastAsia"/>
                <w:color w:val="000000"/>
                <w:sz w:val="20"/>
                <w:szCs w:val="20"/>
              </w:rPr>
            </w:pPr>
          </w:p>
        </w:tc>
        <w:tc>
          <w:tcPr>
            <w:tcW w:w="11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BF4F72C" w14:textId="77777777" w:rsidR="00D645A0" w:rsidRDefault="00D645A0">
            <w:pPr>
              <w:jc w:val="center"/>
              <w:rPr>
                <w:rFonts w:ascii="黑体" w:eastAsia="黑体" w:hAnsi="宋体" w:cs="黑体" w:hint="eastAsia"/>
                <w:color w:val="000000"/>
                <w:sz w:val="20"/>
                <w:szCs w:val="20"/>
              </w:rPr>
            </w:pPr>
          </w:p>
        </w:tc>
        <w:tc>
          <w:tcPr>
            <w:tcW w:w="1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B3B49"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型式检验</w:t>
            </w:r>
          </w:p>
        </w:tc>
        <w:tc>
          <w:tcPr>
            <w:tcW w:w="45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E335D"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产品定期开展型式检验，每年不少于1次，检验结果符合内控标准要求，得满分。检验结果仅符合国家标准、行业标准，不符合内控标准要求的得3分。</w:t>
            </w:r>
          </w:p>
        </w:tc>
        <w:tc>
          <w:tcPr>
            <w:tcW w:w="51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655A71"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提供产品型式检验的制度或体系文件，及按规定的频次、方法开展型式检验的最近一次检验报告。</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4B6ADB"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5</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24F2A2D" w14:textId="77777777" w:rsidR="00D645A0" w:rsidRDefault="00D645A0">
            <w:pPr>
              <w:jc w:val="center"/>
              <w:rPr>
                <w:rFonts w:ascii="Times New Roman" w:eastAsia="等线" w:hAnsi="Times New Roman"/>
                <w:color w:val="000000"/>
                <w:sz w:val="20"/>
                <w:szCs w:val="20"/>
              </w:rPr>
            </w:pPr>
          </w:p>
        </w:tc>
      </w:tr>
      <w:tr w:rsidR="00D645A0" w14:paraId="71B2B709" w14:textId="77777777">
        <w:trPr>
          <w:trHeight w:val="760"/>
        </w:trPr>
        <w:tc>
          <w:tcPr>
            <w:tcW w:w="765" w:type="dxa"/>
            <w:vMerge/>
            <w:tcBorders>
              <w:top w:val="single" w:sz="4" w:space="0" w:color="000000"/>
              <w:left w:val="single" w:sz="8" w:space="0" w:color="000000"/>
              <w:bottom w:val="nil"/>
              <w:right w:val="single" w:sz="4" w:space="0" w:color="000000"/>
            </w:tcBorders>
            <w:shd w:val="clear" w:color="auto" w:fill="FFFFFF"/>
            <w:vAlign w:val="center"/>
          </w:tcPr>
          <w:p w14:paraId="21C9B6AA" w14:textId="77777777" w:rsidR="00D645A0" w:rsidRDefault="00D645A0">
            <w:pPr>
              <w:jc w:val="center"/>
              <w:rPr>
                <w:rFonts w:ascii="黑体" w:eastAsia="黑体" w:hAnsi="宋体" w:cs="黑体" w:hint="eastAsia"/>
                <w:color w:val="000000"/>
                <w:sz w:val="20"/>
                <w:szCs w:val="20"/>
              </w:rPr>
            </w:pP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27155DF"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原料安全</w:t>
            </w:r>
          </w:p>
        </w:tc>
        <w:tc>
          <w:tcPr>
            <w:tcW w:w="1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83C1A" w14:textId="77777777" w:rsidR="00D645A0" w:rsidRDefault="00000000">
            <w:pPr>
              <w:widowControl/>
              <w:jc w:val="left"/>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风险管理</w:t>
            </w:r>
          </w:p>
        </w:tc>
        <w:tc>
          <w:tcPr>
            <w:tcW w:w="45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6A775"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产品原料进行了严格的安全风险评估，对原料定期进行风险分析。根据本企业规定或风险管理需要，对产品主要原料供应商定期进行现场审核。</w:t>
            </w:r>
          </w:p>
        </w:tc>
        <w:tc>
          <w:tcPr>
            <w:tcW w:w="51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31091"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主要原料评估材料，包括原料供应商评估、检测报告、验收记录、原料风险分析记录、现场审核记录等。（说明：现场审核参照《化妆品生产质量管理规范》，结合企业质量管理体系认证审核规定进行，包括对生产能力、生产过程和质量控制等方面的审核）</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F5514"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5</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AFFC844" w14:textId="77777777" w:rsidR="00D645A0" w:rsidRDefault="00D645A0">
            <w:pPr>
              <w:jc w:val="center"/>
              <w:rPr>
                <w:rFonts w:ascii="Times New Roman" w:eastAsia="等线" w:hAnsi="Times New Roman"/>
                <w:color w:val="000000"/>
                <w:sz w:val="20"/>
                <w:szCs w:val="20"/>
              </w:rPr>
            </w:pPr>
          </w:p>
        </w:tc>
      </w:tr>
      <w:tr w:rsidR="00D645A0" w14:paraId="4FFF2B75" w14:textId="77777777">
        <w:trPr>
          <w:trHeight w:val="680"/>
        </w:trPr>
        <w:tc>
          <w:tcPr>
            <w:tcW w:w="765" w:type="dxa"/>
            <w:vMerge/>
            <w:tcBorders>
              <w:top w:val="single" w:sz="4" w:space="0" w:color="000000"/>
              <w:left w:val="single" w:sz="8" w:space="0" w:color="000000"/>
              <w:bottom w:val="nil"/>
              <w:right w:val="single" w:sz="4" w:space="0" w:color="000000"/>
            </w:tcBorders>
            <w:shd w:val="clear" w:color="auto" w:fill="FFFFFF"/>
            <w:vAlign w:val="center"/>
          </w:tcPr>
          <w:p w14:paraId="7024C87B" w14:textId="77777777" w:rsidR="00D645A0" w:rsidRDefault="00D645A0">
            <w:pPr>
              <w:jc w:val="center"/>
              <w:rPr>
                <w:rFonts w:ascii="黑体" w:eastAsia="黑体" w:hAnsi="宋体" w:cs="黑体" w:hint="eastAsia"/>
                <w:color w:val="000000"/>
                <w:sz w:val="20"/>
                <w:szCs w:val="20"/>
              </w:rPr>
            </w:pPr>
          </w:p>
        </w:tc>
        <w:tc>
          <w:tcPr>
            <w:tcW w:w="11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2C0C65" w14:textId="77777777" w:rsidR="00D645A0" w:rsidRDefault="00D645A0">
            <w:pPr>
              <w:jc w:val="center"/>
              <w:rPr>
                <w:rFonts w:ascii="黑体" w:eastAsia="黑体" w:hAnsi="宋体" w:cs="黑体" w:hint="eastAsia"/>
                <w:color w:val="000000"/>
                <w:sz w:val="20"/>
                <w:szCs w:val="20"/>
              </w:rPr>
            </w:pPr>
          </w:p>
        </w:tc>
        <w:tc>
          <w:tcPr>
            <w:tcW w:w="1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46652" w14:textId="77777777" w:rsidR="00D645A0" w:rsidRDefault="00000000">
            <w:pPr>
              <w:widowControl/>
              <w:jc w:val="left"/>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进厂检测</w:t>
            </w:r>
          </w:p>
        </w:tc>
        <w:tc>
          <w:tcPr>
            <w:tcW w:w="45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61347"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根据企业原料验收、检测文件要求，对关键原料进行验收、检验。检验记录符合检测要求的得满分。</w:t>
            </w:r>
          </w:p>
        </w:tc>
        <w:tc>
          <w:tcPr>
            <w:tcW w:w="51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E9389"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提供企业原料进厂验收、检测标准及关键原料检验记录。</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EDBA4"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5</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CFCF992" w14:textId="77777777" w:rsidR="00D645A0" w:rsidRDefault="00D645A0">
            <w:pPr>
              <w:jc w:val="center"/>
              <w:rPr>
                <w:rFonts w:ascii="Times New Roman" w:eastAsia="等线" w:hAnsi="Times New Roman"/>
                <w:color w:val="000000"/>
                <w:sz w:val="20"/>
                <w:szCs w:val="20"/>
              </w:rPr>
            </w:pPr>
          </w:p>
        </w:tc>
      </w:tr>
      <w:tr w:rsidR="00D645A0" w14:paraId="54BDC2DB" w14:textId="77777777">
        <w:trPr>
          <w:trHeight w:val="1140"/>
        </w:trPr>
        <w:tc>
          <w:tcPr>
            <w:tcW w:w="765" w:type="dxa"/>
            <w:vMerge/>
            <w:tcBorders>
              <w:top w:val="single" w:sz="4" w:space="0" w:color="000000"/>
              <w:left w:val="single" w:sz="8" w:space="0" w:color="000000"/>
              <w:bottom w:val="nil"/>
              <w:right w:val="single" w:sz="4" w:space="0" w:color="000000"/>
            </w:tcBorders>
            <w:shd w:val="clear" w:color="auto" w:fill="FFFFFF"/>
            <w:vAlign w:val="center"/>
          </w:tcPr>
          <w:p w14:paraId="0B33040B" w14:textId="77777777" w:rsidR="00D645A0" w:rsidRDefault="00D645A0">
            <w:pPr>
              <w:jc w:val="center"/>
              <w:rPr>
                <w:rFonts w:ascii="黑体" w:eastAsia="黑体" w:hAnsi="宋体" w:cs="黑体" w:hint="eastAsia"/>
                <w:color w:val="000000"/>
                <w:sz w:val="20"/>
                <w:szCs w:val="20"/>
              </w:rPr>
            </w:pPr>
          </w:p>
        </w:tc>
        <w:tc>
          <w:tcPr>
            <w:tcW w:w="1190" w:type="dxa"/>
            <w:tcBorders>
              <w:top w:val="single" w:sz="4" w:space="0" w:color="000000"/>
              <w:left w:val="single" w:sz="4" w:space="0" w:color="000000"/>
              <w:bottom w:val="nil"/>
              <w:right w:val="single" w:sz="4" w:space="0" w:color="000000"/>
            </w:tcBorders>
            <w:shd w:val="clear" w:color="auto" w:fill="FFFFFF"/>
            <w:vAlign w:val="center"/>
          </w:tcPr>
          <w:p w14:paraId="3F2ED9FC"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产品功效</w:t>
            </w:r>
          </w:p>
        </w:tc>
        <w:tc>
          <w:tcPr>
            <w:tcW w:w="1143" w:type="dxa"/>
            <w:tcBorders>
              <w:top w:val="single" w:sz="4" w:space="0" w:color="000000"/>
              <w:left w:val="single" w:sz="4" w:space="0" w:color="000000"/>
              <w:bottom w:val="nil"/>
              <w:right w:val="single" w:sz="4" w:space="0" w:color="000000"/>
            </w:tcBorders>
            <w:shd w:val="clear" w:color="auto" w:fill="FFFFFF"/>
            <w:vAlign w:val="center"/>
          </w:tcPr>
          <w:p w14:paraId="036D7709" w14:textId="77777777" w:rsidR="00D645A0" w:rsidRDefault="00000000">
            <w:pPr>
              <w:widowControl/>
              <w:jc w:val="left"/>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功效验证</w:t>
            </w:r>
          </w:p>
        </w:tc>
        <w:tc>
          <w:tcPr>
            <w:tcW w:w="4538" w:type="dxa"/>
            <w:tcBorders>
              <w:top w:val="single" w:sz="4" w:space="0" w:color="000000"/>
              <w:left w:val="single" w:sz="4" w:space="0" w:color="000000"/>
              <w:bottom w:val="nil"/>
              <w:right w:val="single" w:sz="4" w:space="0" w:color="000000"/>
            </w:tcBorders>
            <w:shd w:val="clear" w:color="auto" w:fill="FFFFFF"/>
            <w:vAlign w:val="center"/>
          </w:tcPr>
          <w:p w14:paraId="197C499F"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采用了多种评价方法（人体功效评价、实验室试验、消费者使用测试等）对产品的同一功效进行评价，得8分，由化妆品注册和备案检验机构进行试验得2分。（彩妆类产品豁免此项，按10分计）</w:t>
            </w:r>
          </w:p>
        </w:tc>
        <w:tc>
          <w:tcPr>
            <w:tcW w:w="5160" w:type="dxa"/>
            <w:tcBorders>
              <w:top w:val="single" w:sz="4" w:space="0" w:color="000000"/>
              <w:left w:val="single" w:sz="4" w:space="0" w:color="000000"/>
              <w:bottom w:val="nil"/>
              <w:right w:val="single" w:sz="4" w:space="0" w:color="000000"/>
            </w:tcBorders>
            <w:shd w:val="clear" w:color="auto" w:fill="FFFFFF"/>
            <w:vAlign w:val="center"/>
          </w:tcPr>
          <w:p w14:paraId="502118D3"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提供多种功效评价方法的报告。</w:t>
            </w:r>
          </w:p>
        </w:tc>
        <w:tc>
          <w:tcPr>
            <w:tcW w:w="738" w:type="dxa"/>
            <w:tcBorders>
              <w:top w:val="single" w:sz="4" w:space="0" w:color="000000"/>
              <w:left w:val="single" w:sz="4" w:space="0" w:color="000000"/>
              <w:bottom w:val="nil"/>
              <w:right w:val="single" w:sz="4" w:space="0" w:color="000000"/>
            </w:tcBorders>
            <w:shd w:val="clear" w:color="auto" w:fill="FFFFFF"/>
            <w:vAlign w:val="center"/>
          </w:tcPr>
          <w:p w14:paraId="20C23C1C"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nil"/>
              <w:right w:val="single" w:sz="8" w:space="0" w:color="000000"/>
            </w:tcBorders>
            <w:shd w:val="clear" w:color="auto" w:fill="FFFFFF"/>
            <w:vAlign w:val="center"/>
          </w:tcPr>
          <w:p w14:paraId="5688AF66" w14:textId="77777777" w:rsidR="00D645A0" w:rsidRDefault="00D645A0">
            <w:pPr>
              <w:jc w:val="center"/>
              <w:rPr>
                <w:rFonts w:ascii="Times New Roman" w:eastAsia="等线" w:hAnsi="Times New Roman"/>
                <w:color w:val="000000"/>
                <w:sz w:val="20"/>
                <w:szCs w:val="20"/>
              </w:rPr>
            </w:pPr>
          </w:p>
        </w:tc>
      </w:tr>
      <w:tr w:rsidR="00D645A0" w14:paraId="3937AC78" w14:textId="77777777">
        <w:trPr>
          <w:trHeight w:val="540"/>
        </w:trPr>
        <w:tc>
          <w:tcPr>
            <w:tcW w:w="765" w:type="dxa"/>
            <w:tcBorders>
              <w:top w:val="single" w:sz="4" w:space="0" w:color="000000"/>
              <w:left w:val="single" w:sz="8" w:space="0" w:color="000000"/>
              <w:bottom w:val="single" w:sz="8" w:space="0" w:color="000000"/>
              <w:right w:val="single" w:sz="4" w:space="0" w:color="000000"/>
            </w:tcBorders>
            <w:shd w:val="clear" w:color="auto" w:fill="FFFFFF"/>
            <w:vAlign w:val="center"/>
          </w:tcPr>
          <w:p w14:paraId="0EE92D7E" w14:textId="77777777" w:rsidR="00D645A0" w:rsidRDefault="00D645A0">
            <w:pPr>
              <w:jc w:val="center"/>
              <w:rPr>
                <w:rFonts w:ascii="黑体" w:eastAsia="黑体" w:hAnsi="宋体" w:cs="黑体" w:hint="eastAsia"/>
                <w:color w:val="000000"/>
                <w:sz w:val="20"/>
                <w:szCs w:val="20"/>
              </w:rPr>
            </w:pPr>
          </w:p>
        </w:tc>
        <w:tc>
          <w:tcPr>
            <w:tcW w:w="1190"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2282FDC3"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小计</w:t>
            </w:r>
          </w:p>
        </w:tc>
        <w:tc>
          <w:tcPr>
            <w:tcW w:w="1143"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164DE427" w14:textId="77777777" w:rsidR="00D645A0" w:rsidRDefault="00D645A0">
            <w:pPr>
              <w:jc w:val="center"/>
              <w:rPr>
                <w:rFonts w:ascii="黑体" w:eastAsia="黑体" w:hAnsi="宋体" w:cs="黑体" w:hint="eastAsia"/>
                <w:color w:val="000000"/>
                <w:sz w:val="20"/>
                <w:szCs w:val="20"/>
              </w:rPr>
            </w:pPr>
          </w:p>
        </w:tc>
        <w:tc>
          <w:tcPr>
            <w:tcW w:w="4538"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45367C7E" w14:textId="77777777" w:rsidR="00D645A0" w:rsidRDefault="00D645A0">
            <w:pPr>
              <w:jc w:val="left"/>
              <w:rPr>
                <w:rFonts w:ascii="Times New Roman" w:eastAsia="等线" w:hAnsi="Times New Roman"/>
                <w:color w:val="000000"/>
                <w:sz w:val="20"/>
                <w:szCs w:val="20"/>
              </w:rPr>
            </w:pPr>
          </w:p>
        </w:tc>
        <w:tc>
          <w:tcPr>
            <w:tcW w:w="5160"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5652BCD2" w14:textId="77777777" w:rsidR="00D645A0" w:rsidRDefault="00D645A0">
            <w:pPr>
              <w:jc w:val="left"/>
              <w:rPr>
                <w:rFonts w:ascii="Times New Roman" w:eastAsia="等线" w:hAnsi="Times New Roman"/>
                <w:color w:val="000000"/>
                <w:sz w:val="20"/>
                <w:szCs w:val="20"/>
              </w:rPr>
            </w:pPr>
          </w:p>
        </w:tc>
        <w:tc>
          <w:tcPr>
            <w:tcW w:w="738"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3F22B655"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40</w:t>
            </w:r>
          </w:p>
        </w:tc>
        <w:tc>
          <w:tcPr>
            <w:tcW w:w="761" w:type="dxa"/>
            <w:tcBorders>
              <w:top w:val="single" w:sz="4" w:space="0" w:color="000000"/>
              <w:left w:val="single" w:sz="4" w:space="0" w:color="000000"/>
              <w:bottom w:val="single" w:sz="8" w:space="0" w:color="000000"/>
              <w:right w:val="single" w:sz="8" w:space="0" w:color="000000"/>
            </w:tcBorders>
            <w:shd w:val="clear" w:color="auto" w:fill="FFFFFF"/>
            <w:vAlign w:val="center"/>
          </w:tcPr>
          <w:p w14:paraId="31B99FE4" w14:textId="77777777" w:rsidR="00D645A0" w:rsidRDefault="00D645A0">
            <w:pPr>
              <w:jc w:val="center"/>
              <w:rPr>
                <w:rFonts w:ascii="Times New Roman" w:eastAsia="等线" w:hAnsi="Times New Roman"/>
                <w:color w:val="000000"/>
                <w:sz w:val="20"/>
                <w:szCs w:val="20"/>
              </w:rPr>
            </w:pPr>
          </w:p>
        </w:tc>
      </w:tr>
    </w:tbl>
    <w:p w14:paraId="27E04BBD" w14:textId="77777777" w:rsidR="00D645A0" w:rsidRDefault="00D645A0">
      <w:pPr>
        <w:widowControl/>
        <w:jc w:val="center"/>
        <w:textAlignment w:val="center"/>
        <w:rPr>
          <w:rFonts w:ascii="黑体" w:eastAsia="黑体" w:hAnsi="宋体" w:cs="黑体" w:hint="eastAsia"/>
          <w:color w:val="000000"/>
          <w:kern w:val="0"/>
          <w:sz w:val="22"/>
          <w:szCs w:val="22"/>
          <w:lang w:bidi="ar"/>
        </w:rPr>
      </w:pPr>
    </w:p>
    <w:p w14:paraId="62C66AD3" w14:textId="77777777" w:rsidR="00D645A0" w:rsidRDefault="00000000">
      <w:pPr>
        <w:widowControl/>
        <w:jc w:val="center"/>
        <w:textAlignment w:val="center"/>
        <w:rPr>
          <w:rFonts w:ascii="黑体" w:eastAsia="黑体" w:hAnsi="宋体" w:cs="黑体" w:hint="eastAsia"/>
          <w:color w:val="000000"/>
          <w:kern w:val="0"/>
          <w:sz w:val="22"/>
          <w:szCs w:val="22"/>
          <w:lang w:bidi="ar"/>
        </w:rPr>
      </w:pPr>
      <w:r>
        <w:rPr>
          <w:rFonts w:ascii="黑体" w:eastAsia="黑体" w:hAnsi="宋体" w:cs="黑体" w:hint="eastAsia"/>
          <w:color w:val="000000"/>
          <w:kern w:val="0"/>
          <w:sz w:val="22"/>
          <w:szCs w:val="22"/>
          <w:lang w:bidi="ar"/>
        </w:rPr>
        <w:t>表5  年度粤妆名品国潮类专用指标评价表</w:t>
      </w:r>
    </w:p>
    <w:p w14:paraId="70FD0055" w14:textId="77777777" w:rsidR="00D645A0" w:rsidRDefault="00D645A0">
      <w:pPr>
        <w:widowControl/>
        <w:jc w:val="center"/>
        <w:textAlignment w:val="center"/>
        <w:rPr>
          <w:rFonts w:ascii="黑体" w:eastAsia="黑体" w:hAnsi="宋体" w:cs="黑体" w:hint="eastAsia"/>
          <w:color w:val="000000"/>
          <w:kern w:val="0"/>
          <w:sz w:val="22"/>
          <w:szCs w:val="22"/>
          <w:lang w:bidi="ar"/>
        </w:rPr>
      </w:pPr>
    </w:p>
    <w:tbl>
      <w:tblPr>
        <w:tblW w:w="14295" w:type="dxa"/>
        <w:tblInd w:w="93" w:type="dxa"/>
        <w:tblLook w:val="04A0" w:firstRow="1" w:lastRow="0" w:firstColumn="1" w:lastColumn="0" w:noHBand="0" w:noVBand="1"/>
      </w:tblPr>
      <w:tblGrid>
        <w:gridCol w:w="765"/>
        <w:gridCol w:w="1080"/>
        <w:gridCol w:w="1082"/>
        <w:gridCol w:w="5209"/>
        <w:gridCol w:w="4660"/>
        <w:gridCol w:w="738"/>
        <w:gridCol w:w="761"/>
      </w:tblGrid>
      <w:tr w:rsidR="00D645A0" w14:paraId="349AA1E6" w14:textId="77777777">
        <w:trPr>
          <w:trHeight w:val="540"/>
        </w:trPr>
        <w:tc>
          <w:tcPr>
            <w:tcW w:w="765"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3502BB5C"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 xml:space="preserve">指标类别 </w:t>
            </w:r>
          </w:p>
        </w:tc>
        <w:tc>
          <w:tcPr>
            <w:tcW w:w="1080"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44DA8346"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一级指标</w:t>
            </w:r>
          </w:p>
        </w:tc>
        <w:tc>
          <w:tcPr>
            <w:tcW w:w="1082"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0DEAFFE1"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二级指标</w:t>
            </w:r>
          </w:p>
        </w:tc>
        <w:tc>
          <w:tcPr>
            <w:tcW w:w="5209"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0B67205A" w14:textId="77777777" w:rsidR="00D645A0" w:rsidRDefault="00000000">
            <w:pPr>
              <w:widowControl/>
              <w:jc w:val="center"/>
              <w:textAlignment w:val="center"/>
              <w:rPr>
                <w:rFonts w:ascii="Times New Roman" w:eastAsia="等线" w:hAnsi="Times New Roman"/>
                <w:color w:val="000000"/>
                <w:sz w:val="20"/>
                <w:szCs w:val="20"/>
              </w:rPr>
            </w:pPr>
            <w:r>
              <w:rPr>
                <w:rFonts w:ascii="微软雅黑" w:eastAsia="微软雅黑" w:hAnsi="微软雅黑" w:cs="微软雅黑"/>
                <w:color w:val="000000"/>
                <w:kern w:val="0"/>
                <w:sz w:val="20"/>
                <w:szCs w:val="20"/>
                <w:lang w:bidi="ar"/>
              </w:rPr>
              <w:t>评价要点</w:t>
            </w:r>
          </w:p>
        </w:tc>
        <w:tc>
          <w:tcPr>
            <w:tcW w:w="4660"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0E50C65C" w14:textId="77777777" w:rsidR="00D645A0" w:rsidRDefault="00000000">
            <w:pPr>
              <w:widowControl/>
              <w:jc w:val="center"/>
              <w:textAlignment w:val="center"/>
              <w:rPr>
                <w:rFonts w:ascii="Times New Roman" w:eastAsia="等线" w:hAnsi="Times New Roman"/>
                <w:color w:val="000000"/>
                <w:sz w:val="20"/>
                <w:szCs w:val="20"/>
              </w:rPr>
            </w:pPr>
            <w:r>
              <w:rPr>
                <w:rStyle w:val="font61"/>
                <w:lang w:bidi="ar"/>
              </w:rPr>
              <w:t>评价依据</w:t>
            </w:r>
          </w:p>
        </w:tc>
        <w:tc>
          <w:tcPr>
            <w:tcW w:w="738"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4BD66A99" w14:textId="77777777" w:rsidR="00D645A0" w:rsidRDefault="00000000">
            <w:pPr>
              <w:widowControl/>
              <w:jc w:val="center"/>
              <w:textAlignment w:val="center"/>
              <w:rPr>
                <w:rFonts w:ascii="Times New Roman" w:eastAsia="等线" w:hAnsi="Times New Roman"/>
                <w:color w:val="000000"/>
                <w:sz w:val="20"/>
                <w:szCs w:val="20"/>
              </w:rPr>
            </w:pPr>
            <w:r>
              <w:rPr>
                <w:rStyle w:val="font61"/>
                <w:lang w:bidi="ar"/>
              </w:rPr>
              <w:t>分值</w:t>
            </w:r>
          </w:p>
        </w:tc>
        <w:tc>
          <w:tcPr>
            <w:tcW w:w="761" w:type="dxa"/>
            <w:tcBorders>
              <w:top w:val="single" w:sz="8" w:space="0" w:color="000000"/>
              <w:left w:val="single" w:sz="4" w:space="0" w:color="000000"/>
              <w:bottom w:val="single" w:sz="4" w:space="0" w:color="000000"/>
              <w:right w:val="single" w:sz="8" w:space="0" w:color="000000"/>
            </w:tcBorders>
            <w:shd w:val="clear" w:color="auto" w:fill="FFFFFF"/>
            <w:vAlign w:val="center"/>
          </w:tcPr>
          <w:p w14:paraId="7BC44BBE"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得分</w:t>
            </w:r>
          </w:p>
        </w:tc>
      </w:tr>
      <w:tr w:rsidR="00D645A0" w14:paraId="0FDFBE26" w14:textId="77777777">
        <w:trPr>
          <w:trHeight w:val="432"/>
        </w:trPr>
        <w:tc>
          <w:tcPr>
            <w:tcW w:w="765" w:type="dxa"/>
            <w:vMerge w:val="restart"/>
            <w:tcBorders>
              <w:top w:val="single" w:sz="4" w:space="0" w:color="000000"/>
              <w:left w:val="single" w:sz="8" w:space="0" w:color="000000"/>
              <w:bottom w:val="single" w:sz="4" w:space="0" w:color="000000"/>
              <w:right w:val="single" w:sz="4" w:space="0" w:color="000000"/>
            </w:tcBorders>
            <w:shd w:val="clear" w:color="auto" w:fill="FFFFFF"/>
            <w:vAlign w:val="center"/>
          </w:tcPr>
          <w:p w14:paraId="2B41C15C"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国潮名品专用指标（60分）</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4A3A0DE"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品牌文化</w:t>
            </w:r>
          </w:p>
        </w:tc>
        <w:tc>
          <w:tcPr>
            <w:tcW w:w="1082" w:type="dxa"/>
            <w:tcBorders>
              <w:top w:val="single" w:sz="4" w:space="0" w:color="000000"/>
              <w:left w:val="single" w:sz="4" w:space="0" w:color="000000"/>
              <w:bottom w:val="nil"/>
              <w:right w:val="single" w:sz="4" w:space="0" w:color="000000"/>
            </w:tcBorders>
            <w:shd w:val="clear" w:color="auto" w:fill="FFFFFF"/>
            <w:vAlign w:val="center"/>
          </w:tcPr>
          <w:p w14:paraId="645F3233"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品牌存续</w:t>
            </w: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5A84B"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产品品牌使用每1年得1分，满分10分。</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60FF3"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提供商标注册证明、该品牌首款产品上市销售日期的证明。</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FEBAC9"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B50A53B" w14:textId="77777777" w:rsidR="00D645A0" w:rsidRDefault="00D645A0">
            <w:pPr>
              <w:jc w:val="center"/>
              <w:rPr>
                <w:rFonts w:ascii="Times New Roman" w:eastAsia="等线" w:hAnsi="Times New Roman"/>
                <w:color w:val="000000"/>
                <w:sz w:val="20"/>
                <w:szCs w:val="20"/>
              </w:rPr>
            </w:pPr>
          </w:p>
        </w:tc>
      </w:tr>
      <w:tr w:rsidR="00D645A0" w14:paraId="30FE7C2A" w14:textId="77777777">
        <w:trPr>
          <w:trHeight w:val="1067"/>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158E7912" w14:textId="77777777" w:rsidR="00D645A0" w:rsidRDefault="00D645A0">
            <w:pPr>
              <w:jc w:val="center"/>
              <w:rPr>
                <w:rFonts w:ascii="黑体" w:eastAsia="黑体" w:hAnsi="宋体" w:cs="黑体" w:hint="eastAsia"/>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C76309" w14:textId="77777777" w:rsidR="00D645A0" w:rsidRDefault="00D645A0">
            <w:pPr>
              <w:jc w:val="center"/>
              <w:rPr>
                <w:rFonts w:ascii="黑体" w:eastAsia="黑体" w:hAnsi="宋体" w:cs="黑体" w:hint="eastAsia"/>
                <w:color w:val="000000"/>
                <w:sz w:val="20"/>
                <w:szCs w:val="20"/>
              </w:rPr>
            </w:pPr>
          </w:p>
        </w:tc>
        <w:tc>
          <w:tcPr>
            <w:tcW w:w="1082" w:type="dxa"/>
            <w:tcBorders>
              <w:top w:val="single" w:sz="4" w:space="0" w:color="000000"/>
              <w:left w:val="single" w:sz="4" w:space="0" w:color="000000"/>
              <w:bottom w:val="nil"/>
              <w:right w:val="single" w:sz="4" w:space="0" w:color="000000"/>
            </w:tcBorders>
            <w:shd w:val="clear" w:color="auto" w:fill="FFFFFF"/>
            <w:vAlign w:val="center"/>
          </w:tcPr>
          <w:p w14:paraId="1D2F0C4A"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品牌打造</w:t>
            </w: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73951"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品牌文化采用民族文化元素，得2分；品牌价值包含公益、环保、健康、教育等社会公共价值元素，得2分；对品牌文化通过多种形式进行传播，得3分；多渠道开展用户互动活动，得3分。满分10分，据实酌情计分。</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EA861"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提供品牌文化内函、价值及品牌公益活动介绍材料；提供品牌推广渠道、形式相关证明材料；提供用户互动活动（线上线下交流）证明。</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E3D73"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1381EB3" w14:textId="77777777" w:rsidR="00D645A0" w:rsidRDefault="00D645A0">
            <w:pPr>
              <w:jc w:val="center"/>
              <w:rPr>
                <w:rFonts w:ascii="Times New Roman" w:eastAsia="等线" w:hAnsi="Times New Roman"/>
                <w:color w:val="000000"/>
                <w:sz w:val="20"/>
                <w:szCs w:val="20"/>
              </w:rPr>
            </w:pPr>
          </w:p>
        </w:tc>
      </w:tr>
      <w:tr w:rsidR="00D645A0" w14:paraId="254A754D" w14:textId="77777777">
        <w:trPr>
          <w:trHeight w:val="909"/>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2DEE2782" w14:textId="77777777" w:rsidR="00D645A0" w:rsidRDefault="00D645A0">
            <w:pPr>
              <w:jc w:val="center"/>
              <w:rPr>
                <w:rFonts w:ascii="黑体" w:eastAsia="黑体" w:hAnsi="宋体" w:cs="黑体" w:hint="eastAsia"/>
                <w:color w:val="000000"/>
                <w:sz w:val="20"/>
                <w:szCs w:val="20"/>
              </w:rPr>
            </w:pP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246E6E4F"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品牌影响</w:t>
            </w:r>
          </w:p>
        </w:tc>
        <w:tc>
          <w:tcPr>
            <w:tcW w:w="10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8A9C80"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销售排名</w:t>
            </w: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29F22"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产品市场销售持续保持行业前10位。近5年持续保持行业前10位得满分，每少一年减2分。</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FC3E1"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近5年内相关平台榜单，或第三方市场研究机构出具的市场地位证明。</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A5120"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3970FEB" w14:textId="77777777" w:rsidR="00D645A0" w:rsidRDefault="00D645A0">
            <w:pPr>
              <w:jc w:val="center"/>
              <w:rPr>
                <w:rFonts w:ascii="Times New Roman" w:eastAsia="等线" w:hAnsi="Times New Roman"/>
                <w:color w:val="000000"/>
                <w:sz w:val="20"/>
                <w:szCs w:val="20"/>
              </w:rPr>
            </w:pPr>
          </w:p>
        </w:tc>
      </w:tr>
      <w:tr w:rsidR="00D645A0" w14:paraId="5204D89E" w14:textId="77777777">
        <w:trPr>
          <w:trHeight w:val="1008"/>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3482D707" w14:textId="77777777" w:rsidR="00D645A0" w:rsidRDefault="00D645A0">
            <w:pPr>
              <w:jc w:val="center"/>
              <w:rPr>
                <w:rFonts w:ascii="黑体" w:eastAsia="黑体" w:hAnsi="宋体" w:cs="黑体" w:hint="eastAsia"/>
                <w:color w:val="000000"/>
                <w:sz w:val="20"/>
                <w:szCs w:val="20"/>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A7FE908"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市场表现</w:t>
            </w:r>
          </w:p>
        </w:tc>
        <w:tc>
          <w:tcPr>
            <w:tcW w:w="10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81BA84E"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基础销售（“销售额”与“销售量”二选一）</w:t>
            </w: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48E5B" w14:textId="77777777" w:rsidR="00D645A0" w:rsidRDefault="00000000">
            <w:pPr>
              <w:widowControl/>
              <w:jc w:val="left"/>
              <w:textAlignment w:val="center"/>
              <w:rPr>
                <w:rFonts w:ascii="宋体" w:hAnsi="宋体" w:cs="宋体" w:hint="eastAsia"/>
                <w:color w:val="000000"/>
                <w:sz w:val="20"/>
                <w:szCs w:val="20"/>
              </w:rPr>
            </w:pPr>
            <w:r>
              <w:rPr>
                <w:rFonts w:ascii="Times New Roman" w:hAnsi="Times New Roman"/>
                <w:color w:val="000000"/>
                <w:kern w:val="0"/>
                <w:sz w:val="20"/>
                <w:szCs w:val="20"/>
                <w:lang w:bidi="ar"/>
              </w:rPr>
              <w:t>参评产品近三年年</w:t>
            </w:r>
            <w:r>
              <w:rPr>
                <w:rFonts w:ascii="Times New Roman" w:eastAsia="黑体" w:hAnsi="Times New Roman"/>
                <w:b/>
                <w:bCs/>
                <w:color w:val="000000"/>
                <w:kern w:val="0"/>
                <w:sz w:val="20"/>
                <w:szCs w:val="20"/>
                <w:lang w:bidi="ar"/>
              </w:rPr>
              <w:t>平均销售额（人民币）</w:t>
            </w:r>
            <w:r>
              <w:rPr>
                <w:rFonts w:ascii="Times New Roman" w:hAnsi="Times New Roman"/>
                <w:color w:val="000000"/>
                <w:kern w:val="0"/>
                <w:sz w:val="20"/>
                <w:szCs w:val="20"/>
                <w:lang w:bidi="ar"/>
              </w:rPr>
              <w:t>：</w:t>
            </w:r>
            <w:r>
              <w:rPr>
                <w:rFonts w:ascii="Times New Roman" w:hAnsi="Times New Roman"/>
                <w:color w:val="000000"/>
                <w:kern w:val="0"/>
                <w:sz w:val="20"/>
                <w:szCs w:val="20"/>
                <w:lang w:bidi="ar"/>
              </w:rPr>
              <w:br/>
            </w:r>
            <w:r>
              <w:rPr>
                <w:rStyle w:val="font71"/>
                <w:rFonts w:ascii="Times New Roman" w:hAnsi="Times New Roman" w:cs="Times New Roman" w:hint="default"/>
                <w:lang w:bidi="ar"/>
              </w:rPr>
              <w:t>300</w:t>
            </w:r>
            <w:r>
              <w:rPr>
                <w:rFonts w:ascii="Times New Roman" w:hAnsi="Times New Roman"/>
                <w:color w:val="000000"/>
                <w:kern w:val="0"/>
                <w:sz w:val="20"/>
                <w:szCs w:val="20"/>
                <w:lang w:bidi="ar"/>
              </w:rPr>
              <w:t>万元以下不得分；</w:t>
            </w:r>
            <w:r>
              <w:rPr>
                <w:rFonts w:ascii="Times New Roman" w:hAnsi="Times New Roman"/>
                <w:color w:val="000000"/>
                <w:kern w:val="0"/>
                <w:sz w:val="20"/>
                <w:szCs w:val="20"/>
                <w:lang w:bidi="ar"/>
              </w:rPr>
              <w:t>3</w:t>
            </w:r>
            <w:r>
              <w:rPr>
                <w:rStyle w:val="font71"/>
                <w:rFonts w:ascii="Times New Roman" w:hAnsi="Times New Roman" w:cs="Times New Roman" w:hint="default"/>
                <w:lang w:bidi="ar"/>
              </w:rPr>
              <w:t>00</w:t>
            </w:r>
            <w:r>
              <w:rPr>
                <w:rFonts w:ascii="Times New Roman" w:hAnsi="Times New Roman"/>
                <w:color w:val="000000"/>
                <w:kern w:val="0"/>
                <w:sz w:val="20"/>
                <w:szCs w:val="20"/>
                <w:lang w:bidi="ar"/>
              </w:rPr>
              <w:t>万元以上（含）每满</w:t>
            </w:r>
            <w:r>
              <w:rPr>
                <w:rFonts w:ascii="Times New Roman" w:hAnsi="Times New Roman" w:hint="eastAsia"/>
                <w:color w:val="000000"/>
                <w:kern w:val="0"/>
                <w:sz w:val="20"/>
                <w:szCs w:val="20"/>
                <w:lang w:bidi="ar"/>
              </w:rPr>
              <w:t>50</w:t>
            </w:r>
            <w:r>
              <w:rPr>
                <w:rFonts w:ascii="Times New Roman" w:hAnsi="Times New Roman"/>
                <w:color w:val="000000"/>
                <w:kern w:val="0"/>
                <w:sz w:val="20"/>
                <w:szCs w:val="20"/>
                <w:lang w:bidi="ar"/>
              </w:rPr>
              <w:t>万元得</w:t>
            </w:r>
            <w:r>
              <w:rPr>
                <w:rStyle w:val="font71"/>
                <w:rFonts w:ascii="Times New Roman" w:hAnsi="Times New Roman" w:cs="Times New Roman" w:hint="default"/>
                <w:lang w:bidi="ar"/>
              </w:rPr>
              <w:t>1</w:t>
            </w:r>
            <w:r>
              <w:rPr>
                <w:rFonts w:ascii="Times New Roman" w:hAnsi="Times New Roman"/>
                <w:color w:val="000000"/>
                <w:kern w:val="0"/>
                <w:sz w:val="20"/>
                <w:szCs w:val="20"/>
                <w:lang w:bidi="ar"/>
              </w:rPr>
              <w:t>分，满分</w:t>
            </w:r>
            <w:r>
              <w:rPr>
                <w:rStyle w:val="font71"/>
                <w:rFonts w:ascii="Times New Roman" w:hAnsi="Times New Roman" w:cs="Times New Roman" w:hint="default"/>
                <w:lang w:bidi="ar"/>
              </w:rPr>
              <w:t>20</w:t>
            </w:r>
            <w:r>
              <w:rPr>
                <w:rFonts w:ascii="Times New Roman" w:hAnsi="Times New Roman"/>
                <w:color w:val="000000"/>
                <w:kern w:val="0"/>
                <w:sz w:val="20"/>
                <w:szCs w:val="20"/>
                <w:lang w:bidi="ar"/>
              </w:rPr>
              <w:t>分。计分算式：得分</w:t>
            </w:r>
            <w:r>
              <w:rPr>
                <w:rStyle w:val="font71"/>
                <w:rFonts w:ascii="Times New Roman" w:hAnsi="Times New Roman" w:cs="Times New Roman" w:hint="default"/>
                <w:lang w:bidi="ar"/>
              </w:rPr>
              <w:t>=</w:t>
            </w:r>
            <w:r>
              <w:rPr>
                <w:rFonts w:ascii="Times New Roman" w:hAnsi="Times New Roman"/>
                <w:color w:val="000000"/>
                <w:kern w:val="0"/>
                <w:sz w:val="20"/>
                <w:szCs w:val="20"/>
                <w:lang w:bidi="ar"/>
              </w:rPr>
              <w:t>（年平均销售额</w:t>
            </w:r>
            <w:r>
              <w:rPr>
                <w:rStyle w:val="font71"/>
                <w:rFonts w:ascii="Times New Roman" w:hAnsi="Times New Roman" w:cs="Times New Roman" w:hint="default"/>
                <w:lang w:bidi="ar"/>
              </w:rPr>
              <w:t>-</w:t>
            </w:r>
            <w:r>
              <w:rPr>
                <w:rStyle w:val="font71"/>
                <w:rFonts w:ascii="Times New Roman" w:hAnsi="Times New Roman" w:cs="Times New Roman"/>
                <w:lang w:bidi="ar"/>
              </w:rPr>
              <w:t>300</w:t>
            </w:r>
            <w:r>
              <w:rPr>
                <w:rFonts w:ascii="Times New Roman" w:hAnsi="Times New Roman"/>
                <w:color w:val="000000"/>
                <w:kern w:val="0"/>
                <w:sz w:val="20"/>
                <w:szCs w:val="20"/>
                <w:lang w:bidi="ar"/>
              </w:rPr>
              <w:t>万元）</w:t>
            </w:r>
            <w:r>
              <w:rPr>
                <w:rStyle w:val="font71"/>
                <w:rFonts w:ascii="Times New Roman" w:hAnsi="Times New Roman" w:cs="Times New Roman" w:hint="default"/>
                <w:lang w:bidi="ar"/>
              </w:rPr>
              <w:t>/</w:t>
            </w:r>
            <w:r>
              <w:rPr>
                <w:rStyle w:val="font71"/>
                <w:rFonts w:ascii="Times New Roman" w:hAnsi="Times New Roman" w:cs="Times New Roman"/>
                <w:lang w:bidi="ar"/>
              </w:rPr>
              <w:t>50</w:t>
            </w:r>
            <w:r>
              <w:rPr>
                <w:rFonts w:ascii="Times New Roman" w:hAnsi="Times New Roman"/>
                <w:color w:val="000000"/>
                <w:kern w:val="0"/>
                <w:sz w:val="20"/>
                <w:szCs w:val="20"/>
                <w:lang w:bidi="ar"/>
              </w:rPr>
              <w:t>万元，取整数，满分</w:t>
            </w:r>
            <w:r>
              <w:rPr>
                <w:rFonts w:ascii="Times New Roman" w:hAnsi="Times New Roman"/>
                <w:color w:val="000000"/>
                <w:kern w:val="0"/>
                <w:sz w:val="20"/>
                <w:szCs w:val="20"/>
                <w:lang w:bidi="ar"/>
              </w:rPr>
              <w:t>20</w:t>
            </w:r>
            <w:r>
              <w:rPr>
                <w:rFonts w:ascii="Times New Roman" w:hAnsi="Times New Roman"/>
                <w:color w:val="000000"/>
                <w:kern w:val="0"/>
                <w:sz w:val="20"/>
                <w:szCs w:val="20"/>
                <w:lang w:bidi="ar"/>
              </w:rPr>
              <w:t>分。</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A6009D"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参评产品近三年年销售额相关证明材料，请采用第三方销售平台统计数据，或公司发货数据，或其他经审计的财务数据等证明。</w:t>
            </w:r>
          </w:p>
        </w:tc>
        <w:tc>
          <w:tcPr>
            <w:tcW w:w="7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67272C8"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20</w:t>
            </w:r>
          </w:p>
        </w:tc>
        <w:tc>
          <w:tcPr>
            <w:tcW w:w="761" w:type="dxa"/>
            <w:vMerge w:val="restart"/>
            <w:tcBorders>
              <w:top w:val="single" w:sz="4" w:space="0" w:color="000000"/>
              <w:left w:val="single" w:sz="4" w:space="0" w:color="000000"/>
              <w:bottom w:val="single" w:sz="4" w:space="0" w:color="000000"/>
              <w:right w:val="single" w:sz="8" w:space="0" w:color="000000"/>
            </w:tcBorders>
            <w:shd w:val="clear" w:color="auto" w:fill="FFFFFF"/>
            <w:vAlign w:val="center"/>
          </w:tcPr>
          <w:p w14:paraId="4FAA4423" w14:textId="77777777" w:rsidR="00D645A0" w:rsidRDefault="00D645A0">
            <w:pPr>
              <w:jc w:val="center"/>
              <w:rPr>
                <w:rFonts w:ascii="Times New Roman" w:eastAsia="等线" w:hAnsi="Times New Roman"/>
                <w:color w:val="000000"/>
                <w:sz w:val="20"/>
                <w:szCs w:val="20"/>
              </w:rPr>
            </w:pPr>
          </w:p>
        </w:tc>
      </w:tr>
      <w:tr w:rsidR="00D645A0" w14:paraId="32F99579" w14:textId="77777777">
        <w:trPr>
          <w:trHeight w:val="1520"/>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1EF70070" w14:textId="77777777" w:rsidR="00D645A0" w:rsidRDefault="00D645A0">
            <w:pPr>
              <w:jc w:val="center"/>
              <w:rPr>
                <w:rFonts w:ascii="黑体" w:eastAsia="黑体" w:hAnsi="宋体" w:cs="黑体" w:hint="eastAsia"/>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D896C4" w14:textId="77777777" w:rsidR="00D645A0" w:rsidRDefault="00D645A0">
            <w:pPr>
              <w:jc w:val="center"/>
              <w:rPr>
                <w:rFonts w:ascii="黑体" w:eastAsia="黑体" w:hAnsi="宋体" w:cs="黑体" w:hint="eastAsia"/>
                <w:color w:val="000000"/>
                <w:sz w:val="20"/>
                <w:szCs w:val="20"/>
              </w:rPr>
            </w:pPr>
          </w:p>
        </w:tc>
        <w:tc>
          <w:tcPr>
            <w:tcW w:w="10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1C9B06" w14:textId="77777777" w:rsidR="00D645A0" w:rsidRDefault="00D645A0">
            <w:pPr>
              <w:jc w:val="center"/>
              <w:rPr>
                <w:rFonts w:ascii="黑体" w:eastAsia="黑体" w:hAnsi="宋体" w:cs="黑体" w:hint="eastAsia"/>
                <w:color w:val="000000"/>
                <w:sz w:val="20"/>
                <w:szCs w:val="20"/>
              </w:rPr>
            </w:pP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3E309" w14:textId="77777777" w:rsidR="00D645A0" w:rsidRDefault="00000000">
            <w:pPr>
              <w:widowControl/>
              <w:jc w:val="left"/>
              <w:textAlignment w:val="center"/>
              <w:rPr>
                <w:rFonts w:ascii="宋体" w:hAnsi="宋体" w:cs="宋体" w:hint="eastAsia"/>
                <w:color w:val="000000"/>
                <w:kern w:val="0"/>
                <w:sz w:val="20"/>
                <w:szCs w:val="20"/>
                <w:lang w:bidi="ar"/>
              </w:rPr>
            </w:pPr>
            <w:r>
              <w:rPr>
                <w:rFonts w:ascii="宋体" w:hAnsi="宋体" w:cs="宋体" w:hint="eastAsia"/>
                <w:color w:val="000000"/>
                <w:kern w:val="0"/>
                <w:sz w:val="20"/>
                <w:szCs w:val="20"/>
                <w:lang w:bidi="ar"/>
              </w:rPr>
              <w:t>参评产品近三年年</w:t>
            </w:r>
            <w:r>
              <w:rPr>
                <w:rFonts w:ascii="黑体" w:eastAsia="黑体" w:hAnsi="宋体" w:cs="黑体" w:hint="eastAsia"/>
                <w:b/>
                <w:bCs/>
                <w:color w:val="000000"/>
                <w:kern w:val="0"/>
                <w:sz w:val="20"/>
                <w:szCs w:val="20"/>
                <w:lang w:bidi="ar"/>
              </w:rPr>
              <w:t>平均销售量（件）</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br/>
            </w:r>
            <w:r>
              <w:rPr>
                <w:rStyle w:val="font71"/>
                <w:rFonts w:hint="default"/>
                <w:lang w:bidi="ar"/>
              </w:rPr>
              <w:t>3</w:t>
            </w:r>
            <w:r>
              <w:rPr>
                <w:rFonts w:ascii="宋体" w:hAnsi="宋体" w:cs="宋体" w:hint="eastAsia"/>
                <w:color w:val="000000"/>
                <w:kern w:val="0"/>
                <w:sz w:val="20"/>
                <w:szCs w:val="20"/>
                <w:lang w:bidi="ar"/>
              </w:rPr>
              <w:t>万件以下不得分；3万件以上（含）每满5000件得</w:t>
            </w:r>
            <w:r>
              <w:rPr>
                <w:rStyle w:val="font71"/>
                <w:rFonts w:hint="default"/>
                <w:lang w:bidi="ar"/>
              </w:rPr>
              <w:t>1</w:t>
            </w:r>
            <w:r>
              <w:rPr>
                <w:rFonts w:ascii="宋体" w:hAnsi="宋体" w:cs="宋体" w:hint="eastAsia"/>
                <w:color w:val="000000"/>
                <w:kern w:val="0"/>
                <w:sz w:val="20"/>
                <w:szCs w:val="20"/>
                <w:lang w:bidi="ar"/>
              </w:rPr>
              <w:t>分，满分</w:t>
            </w:r>
            <w:r>
              <w:rPr>
                <w:rStyle w:val="font71"/>
                <w:rFonts w:hint="default"/>
                <w:lang w:bidi="ar"/>
              </w:rPr>
              <w:t>20</w:t>
            </w:r>
            <w:r>
              <w:rPr>
                <w:rFonts w:ascii="宋体" w:hAnsi="宋体" w:cs="宋体" w:hint="eastAsia"/>
                <w:color w:val="000000"/>
                <w:kern w:val="0"/>
                <w:sz w:val="20"/>
                <w:szCs w:val="20"/>
                <w:lang w:bidi="ar"/>
              </w:rPr>
              <w:t>分。</w:t>
            </w:r>
          </w:p>
          <w:p w14:paraId="70D9B066"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得分算式：得分</w:t>
            </w:r>
            <w:r>
              <w:rPr>
                <w:rStyle w:val="font71"/>
                <w:rFonts w:hint="default"/>
                <w:lang w:bidi="ar"/>
              </w:rPr>
              <w:t>=</w:t>
            </w:r>
            <w:r>
              <w:rPr>
                <w:rFonts w:ascii="宋体" w:hAnsi="宋体" w:cs="宋体" w:hint="eastAsia"/>
                <w:color w:val="000000"/>
                <w:kern w:val="0"/>
                <w:sz w:val="20"/>
                <w:szCs w:val="20"/>
                <w:lang w:bidi="ar"/>
              </w:rPr>
              <w:t>（年平均销售量</w:t>
            </w:r>
            <w:r>
              <w:rPr>
                <w:rStyle w:val="font71"/>
                <w:rFonts w:hint="default"/>
                <w:lang w:bidi="ar"/>
              </w:rPr>
              <w:t>-3</w:t>
            </w:r>
            <w:r>
              <w:rPr>
                <w:rFonts w:ascii="宋体" w:hAnsi="宋体" w:cs="宋体" w:hint="eastAsia"/>
                <w:color w:val="000000"/>
                <w:kern w:val="0"/>
                <w:sz w:val="20"/>
                <w:szCs w:val="20"/>
                <w:lang w:bidi="ar"/>
              </w:rPr>
              <w:t>万件）</w:t>
            </w:r>
            <w:r>
              <w:rPr>
                <w:rStyle w:val="font71"/>
                <w:rFonts w:hint="default"/>
                <w:lang w:bidi="ar"/>
              </w:rPr>
              <w:t>/</w:t>
            </w:r>
            <w:r>
              <w:rPr>
                <w:rStyle w:val="font71"/>
                <w:lang w:bidi="ar"/>
              </w:rPr>
              <w:t>0.5万</w:t>
            </w:r>
            <w:r>
              <w:rPr>
                <w:rFonts w:ascii="宋体" w:hAnsi="宋体" w:cs="宋体" w:hint="eastAsia"/>
                <w:color w:val="000000"/>
                <w:kern w:val="0"/>
                <w:sz w:val="20"/>
                <w:szCs w:val="20"/>
                <w:lang w:bidi="ar"/>
              </w:rPr>
              <w:t>件，取整数，满分</w:t>
            </w:r>
            <w:r>
              <w:rPr>
                <w:rStyle w:val="font71"/>
                <w:rFonts w:hint="default"/>
                <w:lang w:bidi="ar"/>
              </w:rPr>
              <w:t>20</w:t>
            </w:r>
            <w:r>
              <w:rPr>
                <w:rFonts w:ascii="宋体" w:hAnsi="宋体" w:cs="宋体" w:hint="eastAsia"/>
                <w:color w:val="000000"/>
                <w:kern w:val="0"/>
                <w:sz w:val="20"/>
                <w:szCs w:val="20"/>
                <w:lang w:bidi="ar"/>
              </w:rPr>
              <w:t>分。</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13AFA" w14:textId="77777777" w:rsidR="00D645A0" w:rsidRDefault="00000000">
            <w:pPr>
              <w:widowControl/>
              <w:jc w:val="left"/>
              <w:textAlignment w:val="center"/>
              <w:rPr>
                <w:rFonts w:ascii="宋体" w:hAnsi="宋体" w:cs="宋体" w:hint="eastAsia"/>
                <w:color w:val="000000"/>
                <w:kern w:val="0"/>
                <w:sz w:val="20"/>
                <w:szCs w:val="20"/>
                <w:lang w:bidi="ar"/>
              </w:rPr>
            </w:pPr>
            <w:r>
              <w:rPr>
                <w:rFonts w:ascii="宋体" w:hAnsi="宋体" w:cs="宋体" w:hint="eastAsia"/>
                <w:color w:val="000000"/>
                <w:kern w:val="0"/>
                <w:sz w:val="20"/>
                <w:szCs w:val="20"/>
                <w:lang w:bidi="ar"/>
              </w:rPr>
              <w:t>参评产品近三年年销售量相关证明材料，请采用第三方销售平台统计数据，或公司发货数据，或其他经审计的财务数据等证明。</w:t>
            </w:r>
          </w:p>
          <w:p w14:paraId="495087D3" w14:textId="77777777" w:rsidR="00D645A0" w:rsidRDefault="00000000">
            <w:pPr>
              <w:widowControl/>
              <w:jc w:val="left"/>
              <w:textAlignment w:val="center"/>
              <w:rPr>
                <w:rFonts w:ascii="宋体" w:hAnsi="宋体" w:cs="宋体" w:hint="eastAsia"/>
                <w:color w:val="000000"/>
                <w:kern w:val="0"/>
                <w:sz w:val="20"/>
                <w:szCs w:val="20"/>
                <w:lang w:bidi="ar"/>
              </w:rPr>
            </w:pPr>
            <w:r>
              <w:rPr>
                <w:rFonts w:ascii="宋体" w:hAnsi="宋体" w:cs="宋体" w:hint="eastAsia"/>
                <w:color w:val="000000"/>
                <w:kern w:val="0"/>
                <w:sz w:val="20"/>
                <w:szCs w:val="20"/>
                <w:lang w:bidi="ar"/>
              </w:rPr>
              <w:t>（销售量以最小售卖包装计算，面膜类产品每</w:t>
            </w:r>
            <w:r>
              <w:rPr>
                <w:rStyle w:val="font71"/>
                <w:rFonts w:hint="default"/>
                <w:lang w:bidi="ar"/>
              </w:rPr>
              <w:t>10</w:t>
            </w:r>
            <w:r>
              <w:rPr>
                <w:rFonts w:ascii="宋体" w:hAnsi="宋体" w:cs="宋体" w:hint="eastAsia"/>
                <w:color w:val="000000"/>
                <w:kern w:val="0"/>
                <w:sz w:val="20"/>
                <w:szCs w:val="20"/>
                <w:lang w:bidi="ar"/>
              </w:rPr>
              <w:t>片按</w:t>
            </w:r>
            <w:r>
              <w:rPr>
                <w:rStyle w:val="font71"/>
                <w:rFonts w:hint="default"/>
                <w:lang w:bidi="ar"/>
              </w:rPr>
              <w:t>1</w:t>
            </w:r>
            <w:r>
              <w:rPr>
                <w:rFonts w:ascii="宋体" w:hAnsi="宋体" w:cs="宋体" w:hint="eastAsia"/>
                <w:color w:val="000000"/>
                <w:kern w:val="0"/>
                <w:sz w:val="20"/>
                <w:szCs w:val="20"/>
                <w:lang w:bidi="ar"/>
              </w:rPr>
              <w:t>件计算）</w:t>
            </w:r>
            <w:r>
              <w:rPr>
                <w:rFonts w:ascii="宋体" w:hAnsi="宋体" w:cs="宋体" w:hint="eastAsia"/>
                <w:color w:val="000000"/>
                <w:kern w:val="0"/>
                <w:sz w:val="20"/>
                <w:szCs w:val="20"/>
                <w:lang w:bidi="ar"/>
              </w:rPr>
              <w:br/>
            </w:r>
          </w:p>
        </w:tc>
        <w:tc>
          <w:tcPr>
            <w:tcW w:w="7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777EEC" w14:textId="77777777" w:rsidR="00D645A0" w:rsidRDefault="00D645A0">
            <w:pPr>
              <w:jc w:val="center"/>
              <w:rPr>
                <w:rFonts w:ascii="Times New Roman" w:eastAsia="等线" w:hAnsi="Times New Roman"/>
                <w:color w:val="000000"/>
                <w:sz w:val="20"/>
                <w:szCs w:val="20"/>
              </w:rPr>
            </w:pPr>
          </w:p>
        </w:tc>
        <w:tc>
          <w:tcPr>
            <w:tcW w:w="761"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504CF255" w14:textId="77777777" w:rsidR="00D645A0" w:rsidRDefault="00D645A0">
            <w:pPr>
              <w:jc w:val="center"/>
              <w:rPr>
                <w:rFonts w:ascii="Times New Roman" w:eastAsia="等线" w:hAnsi="Times New Roman"/>
                <w:color w:val="000000"/>
                <w:sz w:val="20"/>
                <w:szCs w:val="20"/>
              </w:rPr>
            </w:pPr>
          </w:p>
        </w:tc>
      </w:tr>
      <w:tr w:rsidR="00D645A0" w14:paraId="3D59AE70" w14:textId="77777777">
        <w:trPr>
          <w:trHeight w:val="299"/>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2BE820B2" w14:textId="77777777" w:rsidR="00D645A0" w:rsidRDefault="00D645A0">
            <w:pPr>
              <w:jc w:val="center"/>
              <w:rPr>
                <w:rFonts w:ascii="黑体" w:eastAsia="黑体" w:hAnsi="宋体" w:cs="黑体" w:hint="eastAsia"/>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3B090F" w14:textId="77777777" w:rsidR="00D645A0" w:rsidRDefault="00D645A0">
            <w:pPr>
              <w:jc w:val="center"/>
              <w:rPr>
                <w:rFonts w:ascii="黑体" w:eastAsia="黑体" w:hAnsi="宋体" w:cs="黑体" w:hint="eastAsia"/>
                <w:color w:val="000000"/>
                <w:sz w:val="20"/>
                <w:szCs w:val="20"/>
              </w:rPr>
            </w:pPr>
          </w:p>
        </w:tc>
        <w:tc>
          <w:tcPr>
            <w:tcW w:w="10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AD7475D"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突出表现（同“基础销售”选项）</w:t>
            </w: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97621"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参评产品近三年年平均销售额2</w:t>
            </w:r>
            <w:r>
              <w:rPr>
                <w:rStyle w:val="font71"/>
                <w:rFonts w:hint="default"/>
                <w:lang w:bidi="ar"/>
              </w:rPr>
              <w:t>000</w:t>
            </w:r>
            <w:r>
              <w:rPr>
                <w:rFonts w:ascii="宋体" w:hAnsi="宋体" w:cs="宋体" w:hint="eastAsia"/>
                <w:color w:val="000000"/>
                <w:kern w:val="0"/>
                <w:sz w:val="20"/>
                <w:szCs w:val="20"/>
                <w:lang w:bidi="ar"/>
              </w:rPr>
              <w:t>万元（含）以上，每1</w:t>
            </w:r>
            <w:r>
              <w:rPr>
                <w:rStyle w:val="font71"/>
                <w:rFonts w:hint="default"/>
                <w:lang w:bidi="ar"/>
              </w:rPr>
              <w:t>000</w:t>
            </w:r>
            <w:r>
              <w:rPr>
                <w:rFonts w:ascii="宋体" w:hAnsi="宋体" w:cs="宋体" w:hint="eastAsia"/>
                <w:color w:val="000000"/>
                <w:kern w:val="0"/>
                <w:sz w:val="20"/>
                <w:szCs w:val="20"/>
                <w:lang w:bidi="ar"/>
              </w:rPr>
              <w:t>万得</w:t>
            </w:r>
            <w:r>
              <w:rPr>
                <w:rStyle w:val="font71"/>
                <w:rFonts w:hint="default"/>
                <w:lang w:bidi="ar"/>
              </w:rPr>
              <w:t>1</w:t>
            </w:r>
            <w:r>
              <w:rPr>
                <w:rFonts w:ascii="宋体" w:hAnsi="宋体" w:cs="宋体" w:hint="eastAsia"/>
                <w:color w:val="000000"/>
                <w:kern w:val="0"/>
                <w:sz w:val="20"/>
                <w:szCs w:val="20"/>
                <w:lang w:bidi="ar"/>
              </w:rPr>
              <w:t>分，满分</w:t>
            </w:r>
            <w:r>
              <w:rPr>
                <w:rStyle w:val="font71"/>
                <w:rFonts w:hint="default"/>
                <w:lang w:bidi="ar"/>
              </w:rPr>
              <w:t>5</w:t>
            </w:r>
            <w:r>
              <w:rPr>
                <w:rFonts w:ascii="宋体" w:hAnsi="宋体" w:cs="宋体" w:hint="eastAsia"/>
                <w:color w:val="000000"/>
                <w:kern w:val="0"/>
                <w:sz w:val="20"/>
                <w:szCs w:val="20"/>
                <w:lang w:bidi="ar"/>
              </w:rPr>
              <w:t>分。</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5BB6D"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证明材料同</w:t>
            </w:r>
            <w:r>
              <w:rPr>
                <w:rStyle w:val="font71"/>
                <w:lang w:bidi="ar"/>
              </w:rPr>
              <w:t>“基础销售”</w:t>
            </w:r>
            <w:r>
              <w:rPr>
                <w:rFonts w:ascii="宋体" w:hAnsi="宋体" w:cs="宋体" w:hint="eastAsia"/>
                <w:color w:val="000000"/>
                <w:kern w:val="0"/>
                <w:sz w:val="20"/>
                <w:szCs w:val="20"/>
                <w:lang w:bidi="ar"/>
              </w:rPr>
              <w:t>要求。</w:t>
            </w:r>
          </w:p>
        </w:tc>
        <w:tc>
          <w:tcPr>
            <w:tcW w:w="7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F442170"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5</w:t>
            </w:r>
          </w:p>
        </w:tc>
        <w:tc>
          <w:tcPr>
            <w:tcW w:w="761" w:type="dxa"/>
            <w:vMerge w:val="restart"/>
            <w:tcBorders>
              <w:top w:val="single" w:sz="4" w:space="0" w:color="000000"/>
              <w:left w:val="single" w:sz="4" w:space="0" w:color="000000"/>
              <w:bottom w:val="single" w:sz="4" w:space="0" w:color="000000"/>
              <w:right w:val="single" w:sz="8" w:space="0" w:color="000000"/>
            </w:tcBorders>
            <w:shd w:val="clear" w:color="auto" w:fill="FFFFFF"/>
            <w:vAlign w:val="center"/>
          </w:tcPr>
          <w:p w14:paraId="43C37B30" w14:textId="77777777" w:rsidR="00D645A0" w:rsidRDefault="00D645A0">
            <w:pPr>
              <w:jc w:val="center"/>
              <w:rPr>
                <w:rFonts w:ascii="Times New Roman" w:eastAsia="等线" w:hAnsi="Times New Roman"/>
                <w:color w:val="000000"/>
                <w:sz w:val="20"/>
                <w:szCs w:val="20"/>
              </w:rPr>
            </w:pPr>
          </w:p>
        </w:tc>
      </w:tr>
      <w:tr w:rsidR="00D645A0" w14:paraId="0E4A663B" w14:textId="77777777">
        <w:trPr>
          <w:trHeight w:val="283"/>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3485DBE6" w14:textId="77777777" w:rsidR="00D645A0" w:rsidRDefault="00D645A0">
            <w:pPr>
              <w:jc w:val="center"/>
              <w:rPr>
                <w:rFonts w:ascii="黑体" w:eastAsia="黑体" w:hAnsi="宋体" w:cs="黑体" w:hint="eastAsia"/>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51DEE6" w14:textId="77777777" w:rsidR="00D645A0" w:rsidRDefault="00D645A0">
            <w:pPr>
              <w:jc w:val="center"/>
              <w:rPr>
                <w:rFonts w:ascii="黑体" w:eastAsia="黑体" w:hAnsi="宋体" w:cs="黑体" w:hint="eastAsia"/>
                <w:color w:val="000000"/>
                <w:sz w:val="20"/>
                <w:szCs w:val="20"/>
              </w:rPr>
            </w:pPr>
          </w:p>
        </w:tc>
        <w:tc>
          <w:tcPr>
            <w:tcW w:w="10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E0D6F2" w14:textId="77777777" w:rsidR="00D645A0" w:rsidRDefault="00D645A0">
            <w:pPr>
              <w:jc w:val="center"/>
              <w:rPr>
                <w:rFonts w:ascii="黑体" w:eastAsia="黑体" w:hAnsi="宋体" w:cs="黑体" w:hint="eastAsia"/>
                <w:color w:val="000000"/>
                <w:sz w:val="20"/>
                <w:szCs w:val="20"/>
              </w:rPr>
            </w:pP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3075C"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参评产品近三年年平均销售量2</w:t>
            </w:r>
            <w:r>
              <w:rPr>
                <w:rStyle w:val="font71"/>
                <w:rFonts w:hint="default"/>
                <w:lang w:bidi="ar"/>
              </w:rPr>
              <w:t>0</w:t>
            </w:r>
            <w:r>
              <w:rPr>
                <w:rFonts w:ascii="宋体" w:hAnsi="宋体" w:cs="宋体" w:hint="eastAsia"/>
                <w:color w:val="000000"/>
                <w:kern w:val="0"/>
                <w:sz w:val="20"/>
                <w:szCs w:val="20"/>
                <w:lang w:bidi="ar"/>
              </w:rPr>
              <w:t>万件（含）以上，每</w:t>
            </w:r>
            <w:r>
              <w:rPr>
                <w:rStyle w:val="font71"/>
                <w:rFonts w:hint="default"/>
                <w:lang w:bidi="ar"/>
              </w:rPr>
              <w:t>10</w:t>
            </w:r>
            <w:r>
              <w:rPr>
                <w:rFonts w:ascii="宋体" w:hAnsi="宋体" w:cs="宋体" w:hint="eastAsia"/>
                <w:color w:val="000000"/>
                <w:kern w:val="0"/>
                <w:sz w:val="20"/>
                <w:szCs w:val="20"/>
                <w:lang w:bidi="ar"/>
              </w:rPr>
              <w:t>万件得</w:t>
            </w:r>
            <w:r>
              <w:rPr>
                <w:rStyle w:val="font71"/>
                <w:rFonts w:hint="default"/>
                <w:lang w:bidi="ar"/>
              </w:rPr>
              <w:t>1</w:t>
            </w:r>
            <w:r>
              <w:rPr>
                <w:rFonts w:ascii="宋体" w:hAnsi="宋体" w:cs="宋体" w:hint="eastAsia"/>
                <w:color w:val="000000"/>
                <w:kern w:val="0"/>
                <w:sz w:val="20"/>
                <w:szCs w:val="20"/>
                <w:lang w:bidi="ar"/>
              </w:rPr>
              <w:t>分，满分</w:t>
            </w:r>
            <w:r>
              <w:rPr>
                <w:rStyle w:val="font71"/>
                <w:rFonts w:hint="default"/>
                <w:lang w:bidi="ar"/>
              </w:rPr>
              <w:t>5</w:t>
            </w:r>
            <w:r>
              <w:rPr>
                <w:rFonts w:ascii="宋体" w:hAnsi="宋体" w:cs="宋体" w:hint="eastAsia"/>
                <w:color w:val="000000"/>
                <w:kern w:val="0"/>
                <w:sz w:val="20"/>
                <w:szCs w:val="20"/>
                <w:lang w:bidi="ar"/>
              </w:rPr>
              <w:t>分。</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E4199"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证明材料同</w:t>
            </w:r>
            <w:r>
              <w:rPr>
                <w:rStyle w:val="font71"/>
                <w:lang w:bidi="ar"/>
              </w:rPr>
              <w:t>“基础销售”</w:t>
            </w:r>
            <w:r>
              <w:rPr>
                <w:rFonts w:ascii="宋体" w:hAnsi="宋体" w:cs="宋体" w:hint="eastAsia"/>
                <w:color w:val="000000"/>
                <w:kern w:val="0"/>
                <w:sz w:val="20"/>
                <w:szCs w:val="20"/>
                <w:lang w:bidi="ar"/>
              </w:rPr>
              <w:t>要求。</w:t>
            </w:r>
          </w:p>
        </w:tc>
        <w:tc>
          <w:tcPr>
            <w:tcW w:w="7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0730A5" w14:textId="77777777" w:rsidR="00D645A0" w:rsidRDefault="00D645A0">
            <w:pPr>
              <w:jc w:val="center"/>
              <w:rPr>
                <w:rFonts w:ascii="Times New Roman" w:eastAsia="等线" w:hAnsi="Times New Roman"/>
                <w:color w:val="000000"/>
                <w:sz w:val="20"/>
                <w:szCs w:val="20"/>
              </w:rPr>
            </w:pPr>
          </w:p>
        </w:tc>
        <w:tc>
          <w:tcPr>
            <w:tcW w:w="761"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2FE20E46" w14:textId="77777777" w:rsidR="00D645A0" w:rsidRDefault="00D645A0">
            <w:pPr>
              <w:jc w:val="center"/>
              <w:rPr>
                <w:rFonts w:ascii="Times New Roman" w:eastAsia="等线" w:hAnsi="Times New Roman"/>
                <w:color w:val="000000"/>
                <w:sz w:val="20"/>
                <w:szCs w:val="20"/>
              </w:rPr>
            </w:pPr>
          </w:p>
        </w:tc>
      </w:tr>
      <w:tr w:rsidR="00D645A0" w14:paraId="1CEF33B2" w14:textId="77777777">
        <w:trPr>
          <w:trHeight w:val="520"/>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57408DE5" w14:textId="77777777" w:rsidR="00D645A0" w:rsidRDefault="00D645A0">
            <w:pPr>
              <w:jc w:val="center"/>
              <w:rPr>
                <w:rFonts w:ascii="黑体" w:eastAsia="黑体" w:hAnsi="宋体" w:cs="黑体" w:hint="eastAsia"/>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906753" w14:textId="77777777" w:rsidR="00D645A0" w:rsidRDefault="00D645A0">
            <w:pPr>
              <w:jc w:val="center"/>
              <w:rPr>
                <w:rFonts w:ascii="黑体" w:eastAsia="黑体" w:hAnsi="宋体" w:cs="黑体" w:hint="eastAsia"/>
                <w:color w:val="000000"/>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8D2E3"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用户满意</w:t>
            </w: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1F3259"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产品的消费者满意度（或好评率）</w:t>
            </w:r>
            <w:r>
              <w:rPr>
                <w:rStyle w:val="font71"/>
                <w:rFonts w:hint="default"/>
                <w:lang w:bidi="ar"/>
              </w:rPr>
              <w:t>90%</w:t>
            </w:r>
            <w:r>
              <w:rPr>
                <w:rFonts w:ascii="宋体" w:hAnsi="宋体" w:cs="宋体" w:hint="eastAsia"/>
                <w:color w:val="000000"/>
                <w:kern w:val="0"/>
                <w:sz w:val="20"/>
                <w:szCs w:val="20"/>
                <w:lang w:bidi="ar"/>
              </w:rPr>
              <w:t>以上。</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B38AD"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提供线上平台消费者评价数据或线下满意度调查数据等证明材料。</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A3578"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5</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D81F05F" w14:textId="77777777" w:rsidR="00D645A0" w:rsidRDefault="00D645A0">
            <w:pPr>
              <w:jc w:val="center"/>
              <w:rPr>
                <w:rFonts w:ascii="Times New Roman" w:eastAsia="等线" w:hAnsi="Times New Roman"/>
                <w:color w:val="000000"/>
                <w:sz w:val="20"/>
                <w:szCs w:val="20"/>
              </w:rPr>
            </w:pPr>
          </w:p>
        </w:tc>
      </w:tr>
      <w:tr w:rsidR="00D645A0" w14:paraId="1B16D942" w14:textId="77777777">
        <w:trPr>
          <w:trHeight w:val="540"/>
        </w:trPr>
        <w:tc>
          <w:tcPr>
            <w:tcW w:w="765" w:type="dxa"/>
            <w:tcBorders>
              <w:top w:val="single" w:sz="4" w:space="0" w:color="000000"/>
              <w:left w:val="single" w:sz="8" w:space="0" w:color="000000"/>
              <w:bottom w:val="single" w:sz="8" w:space="0" w:color="000000"/>
              <w:right w:val="single" w:sz="4" w:space="0" w:color="000000"/>
            </w:tcBorders>
            <w:shd w:val="clear" w:color="auto" w:fill="FFFFFF"/>
            <w:vAlign w:val="center"/>
          </w:tcPr>
          <w:p w14:paraId="1F9EFC92" w14:textId="77777777" w:rsidR="00D645A0" w:rsidRDefault="00D645A0">
            <w:pPr>
              <w:jc w:val="center"/>
              <w:rPr>
                <w:rFonts w:ascii="黑体" w:eastAsia="黑体" w:hAnsi="宋体" w:cs="黑体" w:hint="eastAsia"/>
                <w:color w:val="000000"/>
                <w:sz w:val="20"/>
                <w:szCs w:val="20"/>
              </w:rPr>
            </w:pPr>
          </w:p>
        </w:tc>
        <w:tc>
          <w:tcPr>
            <w:tcW w:w="1080"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314C3CC4"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小计</w:t>
            </w:r>
          </w:p>
        </w:tc>
        <w:tc>
          <w:tcPr>
            <w:tcW w:w="1082"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54C3E8DE" w14:textId="77777777" w:rsidR="00D645A0" w:rsidRDefault="00D645A0">
            <w:pPr>
              <w:jc w:val="center"/>
              <w:rPr>
                <w:rFonts w:ascii="黑体" w:eastAsia="黑体" w:hAnsi="宋体" w:cs="黑体" w:hint="eastAsia"/>
                <w:color w:val="000000"/>
                <w:sz w:val="20"/>
                <w:szCs w:val="20"/>
              </w:rPr>
            </w:pPr>
          </w:p>
        </w:tc>
        <w:tc>
          <w:tcPr>
            <w:tcW w:w="5209"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7AC9794B" w14:textId="77777777" w:rsidR="00D645A0" w:rsidRDefault="00D645A0">
            <w:pPr>
              <w:jc w:val="left"/>
              <w:rPr>
                <w:rFonts w:ascii="Times New Roman" w:eastAsia="等线" w:hAnsi="Times New Roman"/>
                <w:color w:val="000000"/>
                <w:sz w:val="20"/>
                <w:szCs w:val="20"/>
              </w:rPr>
            </w:pPr>
          </w:p>
        </w:tc>
        <w:tc>
          <w:tcPr>
            <w:tcW w:w="4660"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1E3F1AA0" w14:textId="77777777" w:rsidR="00D645A0" w:rsidRDefault="00D645A0">
            <w:pPr>
              <w:jc w:val="left"/>
              <w:rPr>
                <w:rFonts w:ascii="Times New Roman" w:eastAsia="等线" w:hAnsi="Times New Roman"/>
                <w:color w:val="000000"/>
                <w:sz w:val="20"/>
                <w:szCs w:val="20"/>
              </w:rPr>
            </w:pPr>
          </w:p>
        </w:tc>
        <w:tc>
          <w:tcPr>
            <w:tcW w:w="738"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75ED20A6"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60</w:t>
            </w:r>
          </w:p>
        </w:tc>
        <w:tc>
          <w:tcPr>
            <w:tcW w:w="761" w:type="dxa"/>
            <w:tcBorders>
              <w:top w:val="single" w:sz="4" w:space="0" w:color="000000"/>
              <w:left w:val="single" w:sz="4" w:space="0" w:color="000000"/>
              <w:bottom w:val="single" w:sz="8" w:space="0" w:color="000000"/>
              <w:right w:val="single" w:sz="8" w:space="0" w:color="000000"/>
            </w:tcBorders>
            <w:shd w:val="clear" w:color="auto" w:fill="FFFFFF"/>
            <w:vAlign w:val="center"/>
          </w:tcPr>
          <w:p w14:paraId="250A66CF" w14:textId="77777777" w:rsidR="00D645A0" w:rsidRDefault="00D645A0">
            <w:pPr>
              <w:jc w:val="left"/>
              <w:rPr>
                <w:rFonts w:ascii="Times New Roman" w:eastAsia="等线" w:hAnsi="Times New Roman"/>
                <w:color w:val="000000"/>
                <w:sz w:val="20"/>
                <w:szCs w:val="20"/>
              </w:rPr>
            </w:pPr>
          </w:p>
        </w:tc>
      </w:tr>
    </w:tbl>
    <w:p w14:paraId="56998C72" w14:textId="77777777" w:rsidR="00D645A0" w:rsidRDefault="00D645A0">
      <w:pPr>
        <w:widowControl/>
        <w:jc w:val="center"/>
        <w:textAlignment w:val="center"/>
        <w:rPr>
          <w:rFonts w:ascii="黑体" w:eastAsia="黑体" w:hAnsi="宋体" w:cs="黑体" w:hint="eastAsia"/>
          <w:color w:val="000000"/>
          <w:kern w:val="0"/>
          <w:sz w:val="22"/>
          <w:szCs w:val="22"/>
          <w:lang w:bidi="ar"/>
        </w:rPr>
      </w:pPr>
    </w:p>
    <w:p w14:paraId="5BADD897" w14:textId="77777777" w:rsidR="00D645A0" w:rsidRDefault="00000000">
      <w:pPr>
        <w:widowControl/>
        <w:jc w:val="center"/>
        <w:textAlignment w:val="center"/>
        <w:rPr>
          <w:rFonts w:ascii="黑体" w:eastAsia="黑体" w:hAnsi="宋体" w:cs="黑体" w:hint="eastAsia"/>
          <w:color w:val="000000"/>
          <w:kern w:val="0"/>
          <w:sz w:val="22"/>
          <w:szCs w:val="22"/>
          <w:lang w:bidi="ar"/>
        </w:rPr>
      </w:pPr>
      <w:r>
        <w:rPr>
          <w:rFonts w:ascii="黑体" w:eastAsia="黑体" w:hAnsi="宋体" w:cs="黑体" w:hint="eastAsia"/>
          <w:color w:val="000000"/>
          <w:kern w:val="0"/>
          <w:sz w:val="22"/>
          <w:szCs w:val="22"/>
          <w:lang w:bidi="ar"/>
        </w:rPr>
        <w:t>表6  年度粤妆名品创新类专用指标评价表</w:t>
      </w:r>
    </w:p>
    <w:p w14:paraId="375AF744" w14:textId="77777777" w:rsidR="00D645A0" w:rsidRDefault="00D645A0">
      <w:pPr>
        <w:widowControl/>
        <w:jc w:val="center"/>
        <w:textAlignment w:val="center"/>
        <w:rPr>
          <w:rFonts w:ascii="黑体" w:eastAsia="黑体" w:hAnsi="宋体" w:cs="黑体" w:hint="eastAsia"/>
          <w:color w:val="000000"/>
          <w:kern w:val="0"/>
          <w:sz w:val="22"/>
          <w:szCs w:val="22"/>
          <w:lang w:bidi="ar"/>
        </w:rPr>
      </w:pPr>
    </w:p>
    <w:tbl>
      <w:tblPr>
        <w:tblW w:w="14295" w:type="dxa"/>
        <w:tblInd w:w="93" w:type="dxa"/>
        <w:tblLayout w:type="fixed"/>
        <w:tblLook w:val="04A0" w:firstRow="1" w:lastRow="0" w:firstColumn="1" w:lastColumn="0" w:noHBand="0" w:noVBand="1"/>
      </w:tblPr>
      <w:tblGrid>
        <w:gridCol w:w="765"/>
        <w:gridCol w:w="1190"/>
        <w:gridCol w:w="1143"/>
        <w:gridCol w:w="4538"/>
        <w:gridCol w:w="5160"/>
        <w:gridCol w:w="738"/>
        <w:gridCol w:w="761"/>
      </w:tblGrid>
      <w:tr w:rsidR="00D645A0" w14:paraId="56263E97" w14:textId="77777777">
        <w:trPr>
          <w:trHeight w:val="540"/>
        </w:trPr>
        <w:tc>
          <w:tcPr>
            <w:tcW w:w="765"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37CCC073" w14:textId="77777777" w:rsidR="00D645A0" w:rsidRDefault="00D645A0">
            <w:pPr>
              <w:widowControl/>
              <w:jc w:val="center"/>
              <w:textAlignment w:val="center"/>
              <w:rPr>
                <w:rFonts w:ascii="黑体" w:eastAsia="黑体" w:hAnsi="宋体" w:cs="黑体" w:hint="eastAsia"/>
                <w:color w:val="000000"/>
                <w:sz w:val="20"/>
                <w:szCs w:val="20"/>
              </w:rPr>
            </w:pPr>
          </w:p>
          <w:p w14:paraId="44FFBFF6" w14:textId="77777777" w:rsidR="00D645A0" w:rsidRDefault="00D645A0">
            <w:pPr>
              <w:widowControl/>
              <w:jc w:val="center"/>
              <w:textAlignment w:val="center"/>
              <w:rPr>
                <w:rFonts w:ascii="黑体" w:eastAsia="黑体" w:hAnsi="宋体" w:cs="黑体" w:hint="eastAsia"/>
                <w:color w:val="000000"/>
                <w:sz w:val="20"/>
                <w:szCs w:val="20"/>
              </w:rPr>
            </w:pPr>
          </w:p>
        </w:tc>
        <w:tc>
          <w:tcPr>
            <w:tcW w:w="1190"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22742573"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一级指标</w:t>
            </w:r>
          </w:p>
        </w:tc>
        <w:tc>
          <w:tcPr>
            <w:tcW w:w="1143"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5CCD6187"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二级指标</w:t>
            </w:r>
          </w:p>
        </w:tc>
        <w:tc>
          <w:tcPr>
            <w:tcW w:w="4538"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4E234D16" w14:textId="77777777" w:rsidR="00D645A0" w:rsidRDefault="00000000">
            <w:pPr>
              <w:widowControl/>
              <w:jc w:val="center"/>
              <w:textAlignment w:val="center"/>
              <w:rPr>
                <w:rFonts w:ascii="Times New Roman" w:eastAsia="等线" w:hAnsi="Times New Roman"/>
                <w:color w:val="000000"/>
                <w:sz w:val="20"/>
                <w:szCs w:val="20"/>
              </w:rPr>
            </w:pPr>
            <w:r>
              <w:rPr>
                <w:rFonts w:ascii="微软雅黑" w:eastAsia="微软雅黑" w:hAnsi="微软雅黑" w:cs="微软雅黑"/>
                <w:color w:val="000000"/>
                <w:kern w:val="0"/>
                <w:sz w:val="20"/>
                <w:szCs w:val="20"/>
                <w:lang w:bidi="ar"/>
              </w:rPr>
              <w:t>评价要点</w:t>
            </w:r>
          </w:p>
        </w:tc>
        <w:tc>
          <w:tcPr>
            <w:tcW w:w="5160"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3B51250D" w14:textId="77777777" w:rsidR="00D645A0" w:rsidRDefault="00000000">
            <w:pPr>
              <w:widowControl/>
              <w:jc w:val="center"/>
              <w:textAlignment w:val="center"/>
              <w:rPr>
                <w:rFonts w:ascii="Times New Roman" w:eastAsia="等线" w:hAnsi="Times New Roman"/>
                <w:color w:val="000000"/>
                <w:sz w:val="20"/>
                <w:szCs w:val="20"/>
              </w:rPr>
            </w:pPr>
            <w:r>
              <w:rPr>
                <w:rFonts w:ascii="黑体" w:eastAsia="黑体" w:hAnsi="宋体" w:cs="黑体" w:hint="eastAsia"/>
                <w:color w:val="000000"/>
                <w:kern w:val="0"/>
                <w:sz w:val="20"/>
                <w:szCs w:val="20"/>
                <w:lang w:bidi="ar"/>
              </w:rPr>
              <w:t>评价依据</w:t>
            </w:r>
          </w:p>
        </w:tc>
        <w:tc>
          <w:tcPr>
            <w:tcW w:w="738"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33073851" w14:textId="77777777" w:rsidR="00D645A0" w:rsidRDefault="00000000">
            <w:pPr>
              <w:widowControl/>
              <w:jc w:val="center"/>
              <w:textAlignment w:val="center"/>
              <w:rPr>
                <w:rFonts w:ascii="Times New Roman" w:eastAsia="等线" w:hAnsi="Times New Roman"/>
                <w:color w:val="000000"/>
                <w:sz w:val="20"/>
                <w:szCs w:val="20"/>
              </w:rPr>
            </w:pPr>
            <w:r>
              <w:rPr>
                <w:rFonts w:ascii="黑体" w:eastAsia="黑体" w:hAnsi="宋体" w:cs="黑体" w:hint="eastAsia"/>
                <w:color w:val="000000"/>
                <w:kern w:val="0"/>
                <w:sz w:val="20"/>
                <w:szCs w:val="20"/>
                <w:lang w:bidi="ar"/>
              </w:rPr>
              <w:t>分值</w:t>
            </w:r>
          </w:p>
        </w:tc>
        <w:tc>
          <w:tcPr>
            <w:tcW w:w="761" w:type="dxa"/>
            <w:tcBorders>
              <w:top w:val="single" w:sz="8" w:space="0" w:color="000000"/>
              <w:left w:val="single" w:sz="4" w:space="0" w:color="000000"/>
              <w:bottom w:val="single" w:sz="4" w:space="0" w:color="000000"/>
              <w:right w:val="single" w:sz="8" w:space="0" w:color="000000"/>
            </w:tcBorders>
            <w:shd w:val="clear" w:color="auto" w:fill="FFFFFF"/>
            <w:vAlign w:val="center"/>
          </w:tcPr>
          <w:p w14:paraId="3708580A"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得分</w:t>
            </w:r>
          </w:p>
        </w:tc>
      </w:tr>
      <w:tr w:rsidR="00D645A0" w14:paraId="6F80E477" w14:textId="77777777">
        <w:trPr>
          <w:trHeight w:val="2740"/>
        </w:trPr>
        <w:tc>
          <w:tcPr>
            <w:tcW w:w="765" w:type="dxa"/>
            <w:vMerge w:val="restart"/>
            <w:tcBorders>
              <w:top w:val="single" w:sz="4" w:space="0" w:color="000000"/>
              <w:left w:val="single" w:sz="8" w:space="0" w:color="000000"/>
              <w:bottom w:val="single" w:sz="4" w:space="0" w:color="000000"/>
              <w:right w:val="single" w:sz="4" w:space="0" w:color="000000"/>
            </w:tcBorders>
            <w:shd w:val="clear" w:color="auto" w:fill="FFFFFF"/>
            <w:vAlign w:val="center"/>
          </w:tcPr>
          <w:p w14:paraId="143C0139"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创新名品专用指标（60分）</w:t>
            </w: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D079D6E" w14:textId="77777777" w:rsidR="00D645A0" w:rsidRDefault="00000000">
            <w:pPr>
              <w:widowControl/>
              <w:jc w:val="center"/>
              <w:textAlignment w:val="center"/>
              <w:rPr>
                <w:rFonts w:ascii="黑体" w:eastAsia="黑体" w:hAnsi="黑体" w:cs="黑体" w:hint="eastAsia"/>
                <w:color w:val="000000"/>
                <w:sz w:val="20"/>
                <w:szCs w:val="20"/>
              </w:rPr>
            </w:pPr>
            <w:r>
              <w:rPr>
                <w:rFonts w:ascii="黑体" w:eastAsia="黑体" w:hAnsi="黑体" w:cs="黑体" w:hint="eastAsia"/>
                <w:color w:val="000000"/>
                <w:kern w:val="0"/>
                <w:sz w:val="20"/>
                <w:szCs w:val="20"/>
                <w:lang w:bidi="ar"/>
              </w:rPr>
              <w:t>创新应用</w:t>
            </w:r>
          </w:p>
        </w:tc>
        <w:tc>
          <w:tcPr>
            <w:tcW w:w="1143" w:type="dxa"/>
            <w:tcBorders>
              <w:top w:val="single" w:sz="4" w:space="0" w:color="000000"/>
              <w:left w:val="single" w:sz="4" w:space="0" w:color="000000"/>
              <w:bottom w:val="single" w:sz="4" w:space="0" w:color="000000"/>
              <w:right w:val="single" w:sz="4" w:space="0" w:color="000000"/>
            </w:tcBorders>
            <w:vAlign w:val="center"/>
          </w:tcPr>
          <w:p w14:paraId="082F67DF" w14:textId="77777777" w:rsidR="00D645A0" w:rsidRDefault="00000000">
            <w:pPr>
              <w:widowControl/>
              <w:jc w:val="center"/>
              <w:textAlignment w:val="center"/>
              <w:rPr>
                <w:rFonts w:ascii="黑体" w:eastAsia="黑体" w:hAnsi="黑体" w:cs="黑体" w:hint="eastAsia"/>
                <w:color w:val="000000"/>
                <w:sz w:val="20"/>
                <w:szCs w:val="20"/>
              </w:rPr>
            </w:pPr>
            <w:r>
              <w:rPr>
                <w:rFonts w:ascii="黑体" w:eastAsia="黑体" w:hAnsi="黑体" w:cs="黑体" w:hint="eastAsia"/>
                <w:color w:val="000000"/>
                <w:kern w:val="0"/>
                <w:sz w:val="20"/>
                <w:szCs w:val="20"/>
                <w:lang w:bidi="ar"/>
              </w:rPr>
              <w:t>自主创新</w:t>
            </w:r>
          </w:p>
        </w:tc>
        <w:tc>
          <w:tcPr>
            <w:tcW w:w="45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08080"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产品采用了企业自主创新的配方体系或创新工艺，最高得15分；实现预期效果，最高15分。根据技术领先性及效果，酌情计分。</w:t>
            </w:r>
          </w:p>
        </w:tc>
        <w:tc>
          <w:tcPr>
            <w:tcW w:w="51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E619B"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提供产品自主创新配方体系或创新工艺相关介绍、自有团队证明，及证明独创性、领先性、有效性的材料。</w:t>
            </w:r>
            <w:r>
              <w:rPr>
                <w:rFonts w:ascii="宋体" w:hAnsi="宋体" w:cs="宋体" w:hint="eastAsia"/>
                <w:color w:val="000000"/>
                <w:kern w:val="0"/>
                <w:sz w:val="20"/>
                <w:szCs w:val="20"/>
                <w:lang w:bidi="ar"/>
              </w:rPr>
              <w:br/>
            </w:r>
            <w:r>
              <w:rPr>
                <w:rFonts w:ascii="黑体" w:eastAsia="黑体" w:hAnsi="宋体" w:cs="黑体" w:hint="eastAsia"/>
                <w:color w:val="000000"/>
                <w:kern w:val="0"/>
                <w:sz w:val="20"/>
                <w:szCs w:val="20"/>
                <w:lang w:bidi="ar"/>
              </w:rPr>
              <w:t>说明：1.不能证明创新技术应用于参评产品不得分。</w:t>
            </w:r>
            <w:r>
              <w:rPr>
                <w:rFonts w:ascii="黑体" w:eastAsia="黑体" w:hAnsi="宋体" w:cs="黑体" w:hint="eastAsia"/>
                <w:color w:val="000000"/>
                <w:kern w:val="0"/>
                <w:sz w:val="20"/>
                <w:szCs w:val="20"/>
                <w:lang w:bidi="ar"/>
              </w:rPr>
              <w:br/>
              <w:t>2.创新技术非申报主体自有，但属同一集团内所有时，等同申报主体自有；创新技术属受托生产企业所有，得分不得超过满分的50%。</w:t>
            </w:r>
            <w:r>
              <w:rPr>
                <w:rFonts w:ascii="黑体" w:eastAsia="黑体" w:hAnsi="宋体" w:cs="黑体" w:hint="eastAsia"/>
                <w:color w:val="000000"/>
                <w:kern w:val="0"/>
                <w:sz w:val="20"/>
                <w:szCs w:val="20"/>
                <w:lang w:bidi="ar"/>
              </w:rPr>
              <w:br/>
              <w:t>3.证明材料提供以可证明、不泄露技术秘密为原则。</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32623"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30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84AFAB5" w14:textId="77777777" w:rsidR="00D645A0" w:rsidRDefault="00D645A0">
            <w:pPr>
              <w:jc w:val="center"/>
              <w:rPr>
                <w:rFonts w:ascii="Times New Roman" w:eastAsia="等线" w:hAnsi="Times New Roman"/>
                <w:color w:val="000000"/>
                <w:sz w:val="20"/>
                <w:szCs w:val="20"/>
              </w:rPr>
            </w:pPr>
          </w:p>
        </w:tc>
      </w:tr>
      <w:tr w:rsidR="00D645A0" w14:paraId="484980F9" w14:textId="77777777">
        <w:trPr>
          <w:trHeight w:val="1103"/>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3EC9AD08" w14:textId="77777777" w:rsidR="00D645A0" w:rsidRDefault="00D645A0">
            <w:pPr>
              <w:jc w:val="center"/>
              <w:rPr>
                <w:rFonts w:ascii="黑体" w:eastAsia="黑体" w:hAnsi="宋体" w:cs="黑体" w:hint="eastAsia"/>
                <w:color w:val="000000"/>
                <w:sz w:val="20"/>
                <w:szCs w:val="20"/>
              </w:rPr>
            </w:pPr>
          </w:p>
        </w:tc>
        <w:tc>
          <w:tcPr>
            <w:tcW w:w="11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FFD2DD" w14:textId="77777777" w:rsidR="00D645A0" w:rsidRDefault="00D645A0">
            <w:pPr>
              <w:jc w:val="center"/>
              <w:rPr>
                <w:rFonts w:ascii="黑体" w:eastAsia="黑体" w:hAnsi="黑体" w:cs="黑体" w:hint="eastAsia"/>
                <w:color w:val="000000"/>
                <w:sz w:val="20"/>
                <w:szCs w:val="20"/>
              </w:rPr>
            </w:pPr>
          </w:p>
        </w:tc>
        <w:tc>
          <w:tcPr>
            <w:tcW w:w="1143" w:type="dxa"/>
            <w:tcBorders>
              <w:top w:val="single" w:sz="4" w:space="0" w:color="000000"/>
              <w:left w:val="single" w:sz="4" w:space="0" w:color="000000"/>
              <w:bottom w:val="single" w:sz="4" w:space="0" w:color="000000"/>
              <w:right w:val="single" w:sz="4" w:space="0" w:color="000000"/>
            </w:tcBorders>
            <w:vAlign w:val="center"/>
          </w:tcPr>
          <w:p w14:paraId="464942A6" w14:textId="77777777" w:rsidR="00D645A0" w:rsidRDefault="00000000">
            <w:pPr>
              <w:widowControl/>
              <w:jc w:val="center"/>
              <w:textAlignment w:val="center"/>
              <w:rPr>
                <w:rFonts w:ascii="黑体" w:eastAsia="黑体" w:hAnsi="黑体" w:cs="黑体" w:hint="eastAsia"/>
                <w:color w:val="000000"/>
                <w:sz w:val="20"/>
                <w:szCs w:val="20"/>
              </w:rPr>
            </w:pPr>
            <w:r>
              <w:rPr>
                <w:rFonts w:ascii="黑体" w:eastAsia="黑体" w:hAnsi="黑体" w:cs="黑体" w:hint="eastAsia"/>
                <w:color w:val="000000"/>
                <w:kern w:val="0"/>
                <w:sz w:val="20"/>
                <w:szCs w:val="20"/>
                <w:lang w:bidi="ar"/>
              </w:rPr>
              <w:t>专利授权</w:t>
            </w:r>
          </w:p>
        </w:tc>
        <w:tc>
          <w:tcPr>
            <w:tcW w:w="4538" w:type="dxa"/>
            <w:tcBorders>
              <w:top w:val="single" w:sz="4" w:space="0" w:color="000000"/>
              <w:left w:val="single" w:sz="4" w:space="0" w:color="000000"/>
              <w:bottom w:val="single" w:sz="4" w:space="0" w:color="000000"/>
              <w:right w:val="single" w:sz="4" w:space="0" w:color="000000"/>
            </w:tcBorders>
            <w:vAlign w:val="center"/>
          </w:tcPr>
          <w:p w14:paraId="038EB665"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产品采用的自主创新配方体系或创新工艺获得专利授权（含国外专利）。有1项发明专利即得满分。</w:t>
            </w:r>
          </w:p>
        </w:tc>
        <w:tc>
          <w:tcPr>
            <w:tcW w:w="5160" w:type="dxa"/>
            <w:tcBorders>
              <w:top w:val="single" w:sz="4" w:space="0" w:color="000000"/>
              <w:left w:val="single" w:sz="4" w:space="0" w:color="000000"/>
              <w:bottom w:val="single" w:sz="4" w:space="0" w:color="000000"/>
              <w:right w:val="single" w:sz="4" w:space="0" w:color="000000"/>
            </w:tcBorders>
            <w:vAlign w:val="center"/>
          </w:tcPr>
          <w:p w14:paraId="14F7FD3D"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提供专利证书，并需说明该专利应用于产品的生产过程，不含实用新型、外观专利。</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AB7A6"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E240E67" w14:textId="77777777" w:rsidR="00D645A0" w:rsidRDefault="00D645A0">
            <w:pPr>
              <w:jc w:val="center"/>
              <w:rPr>
                <w:rFonts w:ascii="Times New Roman" w:eastAsia="等线" w:hAnsi="Times New Roman"/>
                <w:color w:val="000000"/>
                <w:sz w:val="20"/>
                <w:szCs w:val="20"/>
              </w:rPr>
            </w:pPr>
          </w:p>
        </w:tc>
      </w:tr>
      <w:tr w:rsidR="00D645A0" w14:paraId="0D80B232" w14:textId="77777777">
        <w:trPr>
          <w:trHeight w:val="916"/>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46E5BE87" w14:textId="77777777" w:rsidR="00D645A0" w:rsidRDefault="00D645A0">
            <w:pPr>
              <w:jc w:val="center"/>
              <w:rPr>
                <w:rFonts w:ascii="黑体" w:eastAsia="黑体" w:hAnsi="宋体" w:cs="黑体" w:hint="eastAsia"/>
                <w:color w:val="000000"/>
                <w:sz w:val="20"/>
                <w:szCs w:val="20"/>
              </w:rPr>
            </w:pPr>
          </w:p>
        </w:tc>
        <w:tc>
          <w:tcPr>
            <w:tcW w:w="11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B145C" w14:textId="77777777" w:rsidR="00D645A0" w:rsidRDefault="00000000">
            <w:pPr>
              <w:widowControl/>
              <w:jc w:val="center"/>
              <w:textAlignment w:val="center"/>
              <w:rPr>
                <w:rFonts w:ascii="黑体" w:eastAsia="黑体" w:hAnsi="黑体" w:cs="黑体" w:hint="eastAsia"/>
                <w:color w:val="000000"/>
                <w:sz w:val="20"/>
                <w:szCs w:val="20"/>
              </w:rPr>
            </w:pPr>
            <w:r>
              <w:rPr>
                <w:rFonts w:ascii="黑体" w:eastAsia="黑体" w:hAnsi="黑体" w:cs="黑体" w:hint="eastAsia"/>
                <w:color w:val="000000"/>
                <w:kern w:val="0"/>
                <w:sz w:val="20"/>
                <w:szCs w:val="20"/>
                <w:lang w:bidi="ar"/>
              </w:rPr>
              <w:t>原料创新</w:t>
            </w:r>
          </w:p>
        </w:tc>
        <w:tc>
          <w:tcPr>
            <w:tcW w:w="1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D90D06" w14:textId="77777777" w:rsidR="00D645A0" w:rsidRDefault="00000000">
            <w:pPr>
              <w:widowControl/>
              <w:jc w:val="center"/>
              <w:textAlignment w:val="center"/>
              <w:rPr>
                <w:rFonts w:ascii="黑体" w:eastAsia="黑体" w:hAnsi="黑体" w:cs="黑体" w:hint="eastAsia"/>
                <w:color w:val="000000"/>
                <w:sz w:val="20"/>
                <w:szCs w:val="20"/>
              </w:rPr>
            </w:pPr>
            <w:r>
              <w:rPr>
                <w:rFonts w:ascii="黑体" w:eastAsia="黑体" w:hAnsi="黑体" w:cs="黑体" w:hint="eastAsia"/>
                <w:color w:val="000000"/>
                <w:kern w:val="0"/>
                <w:sz w:val="20"/>
                <w:szCs w:val="20"/>
                <w:lang w:bidi="ar"/>
              </w:rPr>
              <w:t>创新成果</w:t>
            </w:r>
          </w:p>
        </w:tc>
        <w:tc>
          <w:tcPr>
            <w:tcW w:w="4538" w:type="dxa"/>
            <w:tcBorders>
              <w:top w:val="single" w:sz="4" w:space="0" w:color="000000"/>
              <w:left w:val="single" w:sz="4" w:space="0" w:color="000000"/>
              <w:bottom w:val="single" w:sz="4" w:space="0" w:color="000000"/>
              <w:right w:val="single" w:sz="4" w:space="0" w:color="000000"/>
            </w:tcBorders>
            <w:vAlign w:val="center"/>
          </w:tcPr>
          <w:p w14:paraId="0CD585E9"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产品主要原料在自主研发、提取或改良等方面拥有独创性。</w:t>
            </w:r>
          </w:p>
        </w:tc>
        <w:tc>
          <w:tcPr>
            <w:tcW w:w="5160" w:type="dxa"/>
            <w:tcBorders>
              <w:top w:val="single" w:sz="4" w:space="0" w:color="000000"/>
              <w:left w:val="single" w:sz="4" w:space="0" w:color="000000"/>
              <w:bottom w:val="single" w:sz="4" w:space="0" w:color="000000"/>
              <w:right w:val="single" w:sz="4" w:space="0" w:color="000000"/>
            </w:tcBorders>
            <w:vAlign w:val="center"/>
          </w:tcPr>
          <w:p w14:paraId="767EF03E"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产品原料在自主研发、提取或改良等方面技术独创性的证明材料、专利证书、新原料备案证明等。</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367FD"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F4963A7" w14:textId="77777777" w:rsidR="00D645A0" w:rsidRDefault="00D645A0">
            <w:pPr>
              <w:jc w:val="center"/>
              <w:rPr>
                <w:rFonts w:ascii="Times New Roman" w:eastAsia="等线" w:hAnsi="Times New Roman"/>
                <w:color w:val="000000"/>
                <w:sz w:val="20"/>
                <w:szCs w:val="20"/>
              </w:rPr>
            </w:pPr>
          </w:p>
        </w:tc>
      </w:tr>
      <w:tr w:rsidR="00D645A0" w14:paraId="6762F5DD" w14:textId="77777777">
        <w:trPr>
          <w:trHeight w:val="1004"/>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1D40E84E" w14:textId="77777777" w:rsidR="00D645A0" w:rsidRDefault="00D645A0">
            <w:pPr>
              <w:jc w:val="center"/>
              <w:rPr>
                <w:rFonts w:ascii="黑体" w:eastAsia="黑体" w:hAnsi="宋体" w:cs="黑体" w:hint="eastAsia"/>
                <w:color w:val="000000"/>
                <w:sz w:val="20"/>
                <w:szCs w:val="20"/>
              </w:rPr>
            </w:pPr>
          </w:p>
        </w:tc>
        <w:tc>
          <w:tcPr>
            <w:tcW w:w="11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CBE64" w14:textId="77777777" w:rsidR="00D645A0" w:rsidRDefault="00000000">
            <w:pPr>
              <w:widowControl/>
              <w:jc w:val="center"/>
              <w:textAlignment w:val="center"/>
              <w:rPr>
                <w:rFonts w:ascii="黑体" w:eastAsia="黑体" w:hAnsi="黑体" w:cs="黑体" w:hint="eastAsia"/>
                <w:color w:val="000000"/>
                <w:sz w:val="20"/>
                <w:szCs w:val="20"/>
              </w:rPr>
            </w:pPr>
            <w:r>
              <w:rPr>
                <w:rFonts w:ascii="黑体" w:eastAsia="黑体" w:hAnsi="黑体" w:cs="黑体" w:hint="eastAsia"/>
                <w:color w:val="000000"/>
                <w:kern w:val="0"/>
                <w:sz w:val="20"/>
                <w:szCs w:val="20"/>
                <w:lang w:bidi="ar"/>
              </w:rPr>
              <w:t>创新获奖</w:t>
            </w:r>
          </w:p>
        </w:tc>
        <w:tc>
          <w:tcPr>
            <w:tcW w:w="1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0FC2A" w14:textId="77777777" w:rsidR="00D645A0" w:rsidRDefault="00000000">
            <w:pPr>
              <w:widowControl/>
              <w:jc w:val="center"/>
              <w:textAlignment w:val="center"/>
              <w:rPr>
                <w:rFonts w:ascii="黑体" w:eastAsia="黑体" w:hAnsi="黑体" w:cs="黑体" w:hint="eastAsia"/>
                <w:color w:val="000000"/>
                <w:sz w:val="20"/>
                <w:szCs w:val="20"/>
              </w:rPr>
            </w:pPr>
            <w:r>
              <w:rPr>
                <w:rFonts w:ascii="黑体" w:eastAsia="黑体" w:hAnsi="黑体" w:cs="黑体" w:hint="eastAsia"/>
                <w:color w:val="000000"/>
                <w:kern w:val="0"/>
                <w:sz w:val="20"/>
                <w:szCs w:val="20"/>
                <w:lang w:bidi="ar"/>
              </w:rPr>
              <w:t>荣誉奖项</w:t>
            </w:r>
          </w:p>
        </w:tc>
        <w:tc>
          <w:tcPr>
            <w:tcW w:w="4538" w:type="dxa"/>
            <w:tcBorders>
              <w:top w:val="single" w:sz="4" w:space="0" w:color="000000"/>
              <w:left w:val="single" w:sz="4" w:space="0" w:color="000000"/>
              <w:bottom w:val="single" w:sz="4" w:space="0" w:color="000000"/>
              <w:right w:val="single" w:sz="4" w:space="0" w:color="000000"/>
            </w:tcBorders>
            <w:vAlign w:val="center"/>
          </w:tcPr>
          <w:p w14:paraId="79969811"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产品采用技术获国内外相关机构（含社会组织）认可、授奖。</w:t>
            </w:r>
          </w:p>
        </w:tc>
        <w:tc>
          <w:tcPr>
            <w:tcW w:w="5160" w:type="dxa"/>
            <w:tcBorders>
              <w:top w:val="single" w:sz="4" w:space="0" w:color="000000"/>
              <w:left w:val="single" w:sz="4" w:space="0" w:color="000000"/>
              <w:bottom w:val="single" w:sz="4" w:space="0" w:color="000000"/>
              <w:right w:val="single" w:sz="4" w:space="0" w:color="000000"/>
            </w:tcBorders>
            <w:vAlign w:val="center"/>
          </w:tcPr>
          <w:p w14:paraId="2154C8F3"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产品获得如科技进步奖、高新技术产品等认可的证明材料。</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DE705"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4684955D" w14:textId="77777777" w:rsidR="00D645A0" w:rsidRDefault="00D645A0">
            <w:pPr>
              <w:jc w:val="center"/>
              <w:rPr>
                <w:rFonts w:ascii="Times New Roman" w:eastAsia="等线" w:hAnsi="Times New Roman"/>
                <w:color w:val="000000"/>
                <w:sz w:val="20"/>
                <w:szCs w:val="20"/>
              </w:rPr>
            </w:pPr>
          </w:p>
        </w:tc>
      </w:tr>
      <w:tr w:rsidR="00D645A0" w14:paraId="249248EE" w14:textId="77777777">
        <w:trPr>
          <w:trHeight w:val="725"/>
        </w:trPr>
        <w:tc>
          <w:tcPr>
            <w:tcW w:w="765" w:type="dxa"/>
            <w:tcBorders>
              <w:top w:val="single" w:sz="4" w:space="0" w:color="000000"/>
              <w:left w:val="single" w:sz="8" w:space="0" w:color="000000"/>
              <w:bottom w:val="single" w:sz="8" w:space="0" w:color="000000"/>
              <w:right w:val="single" w:sz="4" w:space="0" w:color="000000"/>
            </w:tcBorders>
            <w:shd w:val="clear" w:color="auto" w:fill="FFFFFF"/>
            <w:noWrap/>
            <w:vAlign w:val="center"/>
          </w:tcPr>
          <w:p w14:paraId="5A7EFA66" w14:textId="77777777" w:rsidR="00D645A0" w:rsidRDefault="00D645A0">
            <w:pPr>
              <w:jc w:val="center"/>
              <w:rPr>
                <w:rFonts w:ascii="黑体" w:eastAsia="黑体" w:hAnsi="宋体" w:cs="黑体" w:hint="eastAsia"/>
                <w:color w:val="000000"/>
                <w:sz w:val="24"/>
              </w:rPr>
            </w:pPr>
          </w:p>
        </w:tc>
        <w:tc>
          <w:tcPr>
            <w:tcW w:w="1190"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5458F019" w14:textId="77777777" w:rsidR="00D645A0" w:rsidRDefault="00000000">
            <w:pPr>
              <w:widowControl/>
              <w:jc w:val="center"/>
              <w:textAlignment w:val="center"/>
              <w:rPr>
                <w:rFonts w:ascii="黑体" w:eastAsia="黑体" w:hAnsi="宋体" w:cs="黑体" w:hint="eastAsia"/>
                <w:color w:val="000000"/>
                <w:sz w:val="24"/>
              </w:rPr>
            </w:pPr>
            <w:r>
              <w:rPr>
                <w:rFonts w:ascii="黑体" w:eastAsia="黑体" w:hAnsi="宋体" w:cs="黑体" w:hint="eastAsia"/>
                <w:color w:val="000000"/>
                <w:kern w:val="0"/>
                <w:sz w:val="24"/>
                <w:lang w:bidi="ar"/>
              </w:rPr>
              <w:t>小计</w:t>
            </w:r>
          </w:p>
        </w:tc>
        <w:tc>
          <w:tcPr>
            <w:tcW w:w="1143"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72FFCF23" w14:textId="77777777" w:rsidR="00D645A0" w:rsidRDefault="00D645A0">
            <w:pPr>
              <w:jc w:val="center"/>
              <w:rPr>
                <w:rFonts w:ascii="黑体" w:eastAsia="黑体" w:hAnsi="宋体" w:cs="黑体" w:hint="eastAsia"/>
                <w:color w:val="000000"/>
                <w:sz w:val="24"/>
              </w:rPr>
            </w:pPr>
          </w:p>
        </w:tc>
        <w:tc>
          <w:tcPr>
            <w:tcW w:w="4538"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5ABA6CAC" w14:textId="77777777" w:rsidR="00D645A0" w:rsidRDefault="00D645A0">
            <w:pPr>
              <w:jc w:val="left"/>
              <w:rPr>
                <w:rFonts w:ascii="黑体" w:eastAsia="黑体" w:hAnsi="宋体" w:cs="黑体" w:hint="eastAsia"/>
                <w:color w:val="000000"/>
                <w:sz w:val="24"/>
              </w:rPr>
            </w:pPr>
          </w:p>
        </w:tc>
        <w:tc>
          <w:tcPr>
            <w:tcW w:w="5160"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3CE7DF2C" w14:textId="77777777" w:rsidR="00D645A0" w:rsidRDefault="00D645A0">
            <w:pPr>
              <w:jc w:val="left"/>
              <w:rPr>
                <w:rFonts w:ascii="黑体" w:eastAsia="黑体" w:hAnsi="宋体" w:cs="黑体" w:hint="eastAsia"/>
                <w:color w:val="000000"/>
                <w:sz w:val="24"/>
              </w:rPr>
            </w:pPr>
          </w:p>
        </w:tc>
        <w:tc>
          <w:tcPr>
            <w:tcW w:w="738"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266968E9" w14:textId="77777777" w:rsidR="00D645A0" w:rsidRDefault="00000000">
            <w:pPr>
              <w:widowControl/>
              <w:jc w:val="center"/>
              <w:textAlignment w:val="center"/>
              <w:rPr>
                <w:rFonts w:ascii="Times New Roman" w:eastAsia="等线" w:hAnsi="Times New Roman"/>
                <w:color w:val="000000"/>
                <w:sz w:val="24"/>
              </w:rPr>
            </w:pPr>
            <w:r>
              <w:rPr>
                <w:rFonts w:ascii="Times New Roman" w:eastAsia="等线" w:hAnsi="Times New Roman"/>
                <w:color w:val="000000"/>
                <w:kern w:val="0"/>
                <w:sz w:val="24"/>
                <w:lang w:bidi="ar"/>
              </w:rPr>
              <w:t>60</w:t>
            </w:r>
          </w:p>
        </w:tc>
        <w:tc>
          <w:tcPr>
            <w:tcW w:w="761" w:type="dxa"/>
            <w:tcBorders>
              <w:top w:val="single" w:sz="4" w:space="0" w:color="000000"/>
              <w:left w:val="single" w:sz="4" w:space="0" w:color="000000"/>
              <w:bottom w:val="single" w:sz="8" w:space="0" w:color="000000"/>
              <w:right w:val="single" w:sz="8" w:space="0" w:color="000000"/>
            </w:tcBorders>
            <w:shd w:val="clear" w:color="auto" w:fill="FFFFFF"/>
            <w:vAlign w:val="center"/>
          </w:tcPr>
          <w:p w14:paraId="34EA88E3" w14:textId="77777777" w:rsidR="00D645A0" w:rsidRDefault="00D645A0">
            <w:pPr>
              <w:jc w:val="center"/>
              <w:rPr>
                <w:rFonts w:ascii="黑体" w:eastAsia="黑体" w:hAnsi="宋体" w:cs="黑体" w:hint="eastAsia"/>
                <w:color w:val="000000"/>
                <w:sz w:val="24"/>
              </w:rPr>
            </w:pPr>
          </w:p>
        </w:tc>
      </w:tr>
    </w:tbl>
    <w:p w14:paraId="1B048B7C" w14:textId="77777777" w:rsidR="00D645A0" w:rsidRDefault="00D645A0">
      <w:pPr>
        <w:widowControl/>
        <w:jc w:val="center"/>
        <w:textAlignment w:val="center"/>
        <w:rPr>
          <w:rFonts w:ascii="黑体" w:eastAsia="黑体" w:hAnsi="宋体" w:cs="黑体" w:hint="eastAsia"/>
          <w:color w:val="000000"/>
          <w:kern w:val="0"/>
          <w:sz w:val="22"/>
          <w:szCs w:val="22"/>
          <w:lang w:bidi="ar"/>
        </w:rPr>
      </w:pPr>
    </w:p>
    <w:p w14:paraId="1867D04B" w14:textId="77777777" w:rsidR="00D645A0" w:rsidRDefault="00D645A0">
      <w:pPr>
        <w:pStyle w:val="af1"/>
        <w:ind w:firstLineChars="0" w:firstLine="0"/>
        <w:rPr>
          <w:rFonts w:ascii="Times New Roman" w:eastAsia="黑体"/>
        </w:rPr>
        <w:sectPr w:rsidR="00D645A0">
          <w:pgSz w:w="16838" w:h="11906" w:orient="landscape"/>
          <w:pgMar w:top="1474" w:right="1474" w:bottom="1474" w:left="1474" w:header="1418" w:footer="1134" w:gutter="0"/>
          <w:cols w:space="720"/>
          <w:formProt w:val="0"/>
          <w:docGrid w:linePitch="312"/>
        </w:sectPr>
      </w:pPr>
    </w:p>
    <w:p w14:paraId="61AE8238" w14:textId="77777777" w:rsidR="00D645A0" w:rsidRDefault="00D645A0">
      <w:pPr>
        <w:spacing w:line="560" w:lineRule="exact"/>
        <w:jc w:val="center"/>
        <w:rPr>
          <w:rFonts w:ascii="Times New Roman" w:eastAsia="方正小标宋简体" w:hAnsi="Times New Roman"/>
          <w:b/>
          <w:bCs/>
          <w:sz w:val="44"/>
          <w:szCs w:val="44"/>
        </w:rPr>
      </w:pPr>
      <w:bookmarkStart w:id="105" w:name="_Toc19103"/>
      <w:bookmarkStart w:id="106" w:name="_Toc15654"/>
      <w:bookmarkStart w:id="107" w:name="_Toc114424074"/>
      <w:bookmarkStart w:id="108" w:name="_Toc29728"/>
      <w:bookmarkStart w:id="109" w:name="_Toc7462"/>
      <w:bookmarkStart w:id="110" w:name="_Toc11992"/>
      <w:bookmarkStart w:id="111" w:name="_Toc31660"/>
      <w:bookmarkStart w:id="112" w:name="_Toc114423382"/>
    </w:p>
    <w:p w14:paraId="7EC6884A" w14:textId="77777777" w:rsidR="00D645A0" w:rsidRDefault="00D645A0">
      <w:pPr>
        <w:spacing w:line="560" w:lineRule="exact"/>
        <w:jc w:val="center"/>
        <w:rPr>
          <w:rFonts w:ascii="Times New Roman" w:eastAsia="方正小标宋简体" w:hAnsi="Times New Roman"/>
          <w:b/>
          <w:bCs/>
          <w:sz w:val="44"/>
          <w:szCs w:val="44"/>
        </w:rPr>
      </w:pPr>
    </w:p>
    <w:bookmarkEnd w:id="105"/>
    <w:bookmarkEnd w:id="106"/>
    <w:bookmarkEnd w:id="107"/>
    <w:bookmarkEnd w:id="108"/>
    <w:bookmarkEnd w:id="109"/>
    <w:bookmarkEnd w:id="110"/>
    <w:bookmarkEnd w:id="111"/>
    <w:bookmarkEnd w:id="112"/>
    <w:p w14:paraId="216778F1" w14:textId="77777777" w:rsidR="00D645A0" w:rsidRDefault="00D645A0">
      <w:pPr>
        <w:spacing w:line="560" w:lineRule="exact"/>
        <w:ind w:firstLineChars="200" w:firstLine="560"/>
        <w:rPr>
          <w:rFonts w:ascii="Times New Roman" w:eastAsia="仿宋_GB2312" w:hAnsi="Times New Roman"/>
          <w:sz w:val="28"/>
          <w:szCs w:val="28"/>
        </w:rPr>
      </w:pPr>
    </w:p>
    <w:p w14:paraId="19978B59" w14:textId="77777777" w:rsidR="00D645A0" w:rsidRDefault="00D645A0">
      <w:pPr>
        <w:spacing w:line="560" w:lineRule="exact"/>
        <w:ind w:firstLineChars="200" w:firstLine="560"/>
        <w:rPr>
          <w:rFonts w:ascii="Times New Roman" w:eastAsia="仿宋_GB2312" w:hAnsi="Times New Roman"/>
          <w:sz w:val="28"/>
          <w:szCs w:val="28"/>
        </w:rPr>
      </w:pPr>
    </w:p>
    <w:p w14:paraId="65C987FB" w14:textId="77777777" w:rsidR="00D645A0" w:rsidRDefault="00D645A0">
      <w:pPr>
        <w:spacing w:line="560" w:lineRule="exact"/>
        <w:ind w:firstLineChars="200" w:firstLine="560"/>
        <w:rPr>
          <w:rFonts w:ascii="Times New Roman" w:eastAsia="仿宋_GB2312" w:hAnsi="Times New Roman"/>
          <w:sz w:val="28"/>
          <w:szCs w:val="28"/>
        </w:rPr>
      </w:pPr>
    </w:p>
    <w:p w14:paraId="7F72A04A" w14:textId="77777777" w:rsidR="00D645A0" w:rsidRDefault="00D645A0">
      <w:pPr>
        <w:spacing w:line="560" w:lineRule="exact"/>
        <w:ind w:firstLineChars="200" w:firstLine="560"/>
        <w:jc w:val="center"/>
        <w:rPr>
          <w:rFonts w:ascii="Times New Roman" w:eastAsia="仿宋_GB2312" w:hAnsi="Times New Roman"/>
          <w:sz w:val="28"/>
          <w:szCs w:val="28"/>
        </w:rPr>
      </w:pPr>
    </w:p>
    <w:p w14:paraId="6B7C3D9A" w14:textId="77777777" w:rsidR="00D645A0" w:rsidRDefault="00000000">
      <w:pPr>
        <w:pStyle w:val="1"/>
        <w:spacing w:line="560" w:lineRule="exact"/>
        <w:jc w:val="center"/>
        <w:rPr>
          <w:rFonts w:ascii="Times New Roman" w:eastAsia="方正小标宋简体" w:hAnsi="Times New Roman"/>
          <w:sz w:val="40"/>
          <w:szCs w:val="40"/>
        </w:rPr>
      </w:pPr>
      <w:bookmarkStart w:id="113" w:name="_Toc15023"/>
      <w:bookmarkStart w:id="114" w:name="_Toc5200"/>
      <w:bookmarkStart w:id="115" w:name="_Toc29053"/>
      <w:bookmarkStart w:id="116" w:name="_Toc141370881"/>
      <w:bookmarkStart w:id="117" w:name="_Toc3476"/>
      <w:bookmarkStart w:id="118" w:name="_Toc114424069"/>
      <w:bookmarkStart w:id="119" w:name="_Toc13964"/>
      <w:bookmarkStart w:id="120" w:name="_Toc15645"/>
      <w:bookmarkStart w:id="121" w:name="_Toc27444"/>
      <w:bookmarkStart w:id="122" w:name="_Toc162358996"/>
      <w:bookmarkStart w:id="123" w:name="_Toc7576"/>
      <w:r>
        <w:rPr>
          <w:rFonts w:ascii="Times New Roman" w:eastAsia="方正小标宋简体" w:hAnsi="Times New Roman" w:hint="eastAsia"/>
          <w:b w:val="0"/>
          <w:bCs w:val="0"/>
          <w:sz w:val="40"/>
          <w:szCs w:val="40"/>
        </w:rPr>
        <w:t>申报书格式</w:t>
      </w:r>
      <w:bookmarkEnd w:id="113"/>
      <w:bookmarkEnd w:id="114"/>
    </w:p>
    <w:p w14:paraId="18542D91" w14:textId="77777777" w:rsidR="00D645A0" w:rsidRDefault="00D645A0">
      <w:pPr>
        <w:rPr>
          <w:rFonts w:ascii="Times New Roman" w:eastAsia="方正小标宋简体" w:hAnsi="Times New Roman"/>
          <w:sz w:val="40"/>
          <w:szCs w:val="40"/>
        </w:rPr>
      </w:pPr>
    </w:p>
    <w:p w14:paraId="7064C773" w14:textId="77777777" w:rsidR="00D645A0" w:rsidRDefault="00D645A0">
      <w:pPr>
        <w:ind w:leftChars="500" w:left="1050"/>
        <w:jc w:val="center"/>
        <w:rPr>
          <w:rFonts w:ascii="Times New Roman" w:eastAsia="楷体_GB2312" w:hAnsi="Times New Roman"/>
          <w:sz w:val="32"/>
          <w:szCs w:val="32"/>
        </w:rPr>
      </w:pPr>
    </w:p>
    <w:p w14:paraId="65447452" w14:textId="77777777" w:rsidR="00D645A0" w:rsidRDefault="00D645A0">
      <w:pPr>
        <w:ind w:leftChars="500" w:left="1050"/>
        <w:jc w:val="center"/>
        <w:rPr>
          <w:rFonts w:ascii="Times New Roman" w:eastAsia="楷体_GB2312" w:hAnsi="Times New Roman"/>
          <w:sz w:val="32"/>
          <w:szCs w:val="32"/>
        </w:rPr>
      </w:pPr>
    </w:p>
    <w:p w14:paraId="0E2F5D36" w14:textId="77777777" w:rsidR="00D645A0" w:rsidRDefault="00D645A0">
      <w:pPr>
        <w:ind w:leftChars="500" w:left="1050"/>
        <w:jc w:val="center"/>
        <w:rPr>
          <w:rFonts w:ascii="Times New Roman" w:eastAsia="楷体_GB2312" w:hAnsi="Times New Roman"/>
          <w:sz w:val="32"/>
          <w:szCs w:val="32"/>
        </w:rPr>
      </w:pPr>
    </w:p>
    <w:p w14:paraId="4A1797EA" w14:textId="77777777" w:rsidR="00D645A0" w:rsidRDefault="00D645A0">
      <w:pPr>
        <w:ind w:leftChars="500" w:left="1050"/>
        <w:jc w:val="center"/>
        <w:rPr>
          <w:rFonts w:ascii="Times New Roman" w:eastAsia="楷体_GB2312" w:hAnsi="Times New Roman"/>
          <w:sz w:val="32"/>
          <w:szCs w:val="32"/>
        </w:rPr>
      </w:pPr>
    </w:p>
    <w:bookmarkEnd w:id="115"/>
    <w:bookmarkEnd w:id="116"/>
    <w:bookmarkEnd w:id="117"/>
    <w:bookmarkEnd w:id="118"/>
    <w:bookmarkEnd w:id="119"/>
    <w:bookmarkEnd w:id="120"/>
    <w:bookmarkEnd w:id="121"/>
    <w:bookmarkEnd w:id="122"/>
    <w:bookmarkEnd w:id="123"/>
    <w:p w14:paraId="062BC7CC" w14:textId="77777777" w:rsidR="00D645A0" w:rsidRDefault="00D645A0">
      <w:pPr>
        <w:ind w:leftChars="500" w:left="1050"/>
        <w:jc w:val="center"/>
        <w:rPr>
          <w:rFonts w:ascii="Times New Roman" w:eastAsia="楷体_GB2312" w:hAnsi="Times New Roman"/>
          <w:sz w:val="32"/>
          <w:szCs w:val="32"/>
        </w:rPr>
      </w:pPr>
    </w:p>
    <w:p w14:paraId="589CA424" w14:textId="77777777" w:rsidR="00D645A0" w:rsidRDefault="00D645A0">
      <w:pPr>
        <w:spacing w:line="560" w:lineRule="exact"/>
        <w:ind w:leftChars="500" w:left="1050"/>
        <w:jc w:val="left"/>
        <w:rPr>
          <w:rFonts w:ascii="Times New Roman" w:eastAsia="楷体_GB2312" w:hAnsi="Times New Roman"/>
          <w:sz w:val="32"/>
          <w:szCs w:val="32"/>
        </w:rPr>
      </w:pPr>
    </w:p>
    <w:p w14:paraId="0C51DA6A" w14:textId="77777777" w:rsidR="00D645A0" w:rsidRDefault="00D645A0">
      <w:pPr>
        <w:spacing w:line="560" w:lineRule="exact"/>
        <w:ind w:leftChars="500" w:left="1050"/>
        <w:jc w:val="left"/>
        <w:rPr>
          <w:rFonts w:ascii="Times New Roman" w:eastAsia="楷体_GB2312" w:hAnsi="Times New Roman"/>
          <w:sz w:val="32"/>
          <w:szCs w:val="32"/>
        </w:rPr>
      </w:pPr>
    </w:p>
    <w:p w14:paraId="3B34C61C" w14:textId="77777777" w:rsidR="00D645A0" w:rsidRDefault="00D645A0">
      <w:pPr>
        <w:spacing w:line="560" w:lineRule="exact"/>
        <w:ind w:leftChars="500" w:left="1050"/>
        <w:jc w:val="left"/>
        <w:rPr>
          <w:rFonts w:ascii="Times New Roman" w:eastAsia="楷体_GB2312" w:hAnsi="Times New Roman"/>
          <w:sz w:val="32"/>
          <w:szCs w:val="32"/>
        </w:rPr>
      </w:pPr>
    </w:p>
    <w:p w14:paraId="72A10373" w14:textId="77777777" w:rsidR="00D645A0" w:rsidRDefault="00D645A0">
      <w:pPr>
        <w:spacing w:line="560" w:lineRule="exact"/>
        <w:ind w:leftChars="500" w:left="1050"/>
        <w:jc w:val="left"/>
        <w:rPr>
          <w:rFonts w:ascii="Times New Roman" w:eastAsia="楷体_GB2312" w:hAnsi="Times New Roman"/>
          <w:sz w:val="32"/>
          <w:szCs w:val="32"/>
        </w:rPr>
      </w:pPr>
    </w:p>
    <w:p w14:paraId="260E4678" w14:textId="77777777" w:rsidR="00D645A0" w:rsidRDefault="00D645A0">
      <w:pPr>
        <w:spacing w:line="560" w:lineRule="exact"/>
        <w:ind w:leftChars="500" w:left="1050"/>
        <w:jc w:val="left"/>
        <w:rPr>
          <w:rFonts w:ascii="Times New Roman" w:eastAsia="楷体_GB2312" w:hAnsi="Times New Roman"/>
          <w:sz w:val="32"/>
          <w:szCs w:val="32"/>
        </w:rPr>
      </w:pPr>
    </w:p>
    <w:p w14:paraId="0CB22E75" w14:textId="77777777" w:rsidR="00D645A0" w:rsidRDefault="00D645A0">
      <w:pPr>
        <w:spacing w:line="560" w:lineRule="exact"/>
        <w:ind w:leftChars="500" w:left="1050"/>
        <w:jc w:val="left"/>
        <w:rPr>
          <w:rFonts w:ascii="Times New Roman" w:eastAsia="楷体_GB2312" w:hAnsi="Times New Roman"/>
          <w:sz w:val="32"/>
          <w:szCs w:val="32"/>
        </w:rPr>
      </w:pPr>
    </w:p>
    <w:p w14:paraId="2AACEF35" w14:textId="77777777" w:rsidR="00D645A0" w:rsidRDefault="00D645A0">
      <w:pPr>
        <w:spacing w:line="560" w:lineRule="exact"/>
        <w:ind w:leftChars="500" w:left="1050"/>
        <w:jc w:val="left"/>
        <w:rPr>
          <w:rFonts w:ascii="Times New Roman" w:eastAsia="楷体_GB2312" w:hAnsi="Times New Roman"/>
          <w:sz w:val="32"/>
          <w:szCs w:val="32"/>
        </w:rPr>
      </w:pPr>
    </w:p>
    <w:p w14:paraId="4761A0A4" w14:textId="77777777" w:rsidR="00D645A0" w:rsidRDefault="00D645A0">
      <w:pPr>
        <w:spacing w:line="560" w:lineRule="exact"/>
        <w:jc w:val="center"/>
        <w:rPr>
          <w:rFonts w:ascii="方正小标宋简体" w:eastAsia="方正小标宋简体" w:hAnsi="方正小标宋简体" w:cs="方正小标宋简体" w:hint="eastAsia"/>
          <w:b/>
          <w:bCs/>
          <w:sz w:val="40"/>
          <w:szCs w:val="40"/>
        </w:rPr>
        <w:sectPr w:rsidR="00D645A0">
          <w:footerReference w:type="default" r:id="rId28"/>
          <w:pgSz w:w="11906" w:h="16838"/>
          <w:pgMar w:top="2098" w:right="1474" w:bottom="1985" w:left="1588" w:header="851" w:footer="992" w:gutter="0"/>
          <w:cols w:space="425"/>
          <w:docGrid w:type="lines" w:linePitch="312"/>
        </w:sectPr>
      </w:pPr>
    </w:p>
    <w:p w14:paraId="075C8BFF" w14:textId="77777777" w:rsidR="00D645A0" w:rsidRDefault="00D645A0">
      <w:pPr>
        <w:spacing w:line="560" w:lineRule="exact"/>
        <w:ind w:leftChars="500" w:left="1050"/>
        <w:jc w:val="left"/>
        <w:rPr>
          <w:rFonts w:ascii="Times New Roman" w:eastAsia="楷体_GB2312" w:hAnsi="Times New Roman"/>
          <w:sz w:val="32"/>
          <w:szCs w:val="32"/>
        </w:rPr>
      </w:pPr>
    </w:p>
    <w:p w14:paraId="04737601" w14:textId="77777777" w:rsidR="00D645A0" w:rsidRDefault="00D645A0">
      <w:pPr>
        <w:spacing w:line="560" w:lineRule="exact"/>
        <w:ind w:leftChars="500" w:left="1050"/>
        <w:jc w:val="left"/>
        <w:rPr>
          <w:rFonts w:ascii="Times New Roman" w:eastAsia="楷体_GB2312" w:hAnsi="Times New Roman"/>
          <w:sz w:val="32"/>
          <w:szCs w:val="32"/>
        </w:rPr>
      </w:pPr>
    </w:p>
    <w:p w14:paraId="5C82B8F6" w14:textId="77777777" w:rsidR="00D645A0" w:rsidRDefault="00D645A0">
      <w:pPr>
        <w:spacing w:line="560" w:lineRule="exact"/>
        <w:ind w:leftChars="500" w:left="1050"/>
        <w:jc w:val="left"/>
        <w:rPr>
          <w:rFonts w:ascii="Times New Roman" w:eastAsia="楷体_GB2312" w:hAnsi="Times New Roman"/>
          <w:sz w:val="32"/>
          <w:szCs w:val="32"/>
        </w:rPr>
      </w:pPr>
    </w:p>
    <w:p w14:paraId="1DFEA2D7" w14:textId="77777777" w:rsidR="00D645A0" w:rsidRDefault="00D645A0">
      <w:pPr>
        <w:spacing w:line="560" w:lineRule="exact"/>
        <w:ind w:leftChars="500" w:left="1050"/>
        <w:jc w:val="left"/>
        <w:rPr>
          <w:rFonts w:ascii="Times New Roman" w:eastAsia="楷体_GB2312" w:hAnsi="Times New Roman"/>
          <w:sz w:val="32"/>
          <w:szCs w:val="32"/>
        </w:rPr>
      </w:pPr>
    </w:p>
    <w:p w14:paraId="4CB9D40B" w14:textId="77777777" w:rsidR="00D645A0" w:rsidRDefault="00D645A0">
      <w:pPr>
        <w:spacing w:line="560" w:lineRule="exact"/>
        <w:ind w:leftChars="500" w:left="1050"/>
        <w:jc w:val="left"/>
        <w:rPr>
          <w:rFonts w:ascii="Times New Roman" w:eastAsia="楷体_GB2312" w:hAnsi="Times New Roman"/>
          <w:sz w:val="32"/>
          <w:szCs w:val="32"/>
        </w:rPr>
      </w:pPr>
    </w:p>
    <w:p w14:paraId="10087DD8" w14:textId="77777777" w:rsidR="00D645A0" w:rsidRDefault="00D645A0">
      <w:pPr>
        <w:spacing w:line="560" w:lineRule="exact"/>
        <w:ind w:leftChars="500" w:left="1050"/>
        <w:jc w:val="left"/>
        <w:rPr>
          <w:rFonts w:ascii="Times New Roman" w:eastAsia="楷体_GB2312" w:hAnsi="Times New Roman"/>
          <w:sz w:val="32"/>
          <w:szCs w:val="32"/>
        </w:rPr>
      </w:pPr>
    </w:p>
    <w:p w14:paraId="30D084C3" w14:textId="77777777" w:rsidR="00D645A0" w:rsidRDefault="00000000">
      <w:pPr>
        <w:spacing w:line="560" w:lineRule="exact"/>
        <w:jc w:val="center"/>
        <w:rPr>
          <w:rFonts w:ascii="方正小标宋简体" w:eastAsia="方正小标宋简体" w:hAnsi="方正小标宋简体" w:cs="方正小标宋简体" w:hint="eastAsia"/>
          <w:b/>
          <w:bCs/>
          <w:sz w:val="40"/>
          <w:szCs w:val="40"/>
        </w:rPr>
      </w:pPr>
      <w:r>
        <w:rPr>
          <w:rFonts w:ascii="方正小标宋简体" w:eastAsia="方正小标宋简体" w:hAnsi="方正小标宋简体" w:cs="方正小标宋简体" w:hint="eastAsia"/>
          <w:b/>
          <w:bCs/>
          <w:sz w:val="40"/>
          <w:szCs w:val="40"/>
        </w:rPr>
        <w:t>“年度粤妆名品”遴选申报书</w:t>
      </w:r>
    </w:p>
    <w:p w14:paraId="4A81F6A5" w14:textId="77777777" w:rsidR="00D645A0" w:rsidRDefault="00D645A0">
      <w:pPr>
        <w:spacing w:line="560" w:lineRule="exact"/>
        <w:jc w:val="center"/>
        <w:rPr>
          <w:rFonts w:ascii="Times New Roman" w:eastAsia="楷体_GB2312" w:hAnsi="Times New Roman"/>
          <w:sz w:val="32"/>
          <w:szCs w:val="32"/>
        </w:rPr>
      </w:pPr>
    </w:p>
    <w:p w14:paraId="76DFEE8E" w14:textId="77777777" w:rsidR="00D645A0" w:rsidRDefault="00D645A0">
      <w:pPr>
        <w:spacing w:line="560" w:lineRule="exact"/>
        <w:jc w:val="center"/>
        <w:rPr>
          <w:rFonts w:ascii="Times New Roman" w:eastAsia="楷体_GB2312" w:hAnsi="Times New Roman"/>
          <w:sz w:val="32"/>
          <w:szCs w:val="32"/>
        </w:rPr>
      </w:pPr>
    </w:p>
    <w:p w14:paraId="07CFBCE5" w14:textId="77777777" w:rsidR="00D645A0" w:rsidRDefault="00D645A0">
      <w:pPr>
        <w:spacing w:line="560" w:lineRule="exact"/>
        <w:jc w:val="center"/>
        <w:rPr>
          <w:rFonts w:ascii="Times New Roman" w:eastAsia="楷体_GB2312" w:hAnsi="Times New Roman"/>
          <w:sz w:val="32"/>
          <w:szCs w:val="32"/>
        </w:rPr>
      </w:pPr>
    </w:p>
    <w:p w14:paraId="478E41AE" w14:textId="77777777" w:rsidR="00D645A0" w:rsidRDefault="00D645A0">
      <w:pPr>
        <w:spacing w:line="560" w:lineRule="exact"/>
        <w:jc w:val="center"/>
        <w:rPr>
          <w:rFonts w:ascii="Times New Roman" w:eastAsia="楷体_GB2312" w:hAnsi="Times New Roman"/>
          <w:sz w:val="32"/>
          <w:szCs w:val="32"/>
        </w:rPr>
      </w:pPr>
    </w:p>
    <w:p w14:paraId="377A9BA9" w14:textId="77777777" w:rsidR="00D645A0" w:rsidRDefault="00D645A0">
      <w:pPr>
        <w:spacing w:line="560" w:lineRule="exact"/>
        <w:jc w:val="center"/>
        <w:rPr>
          <w:rFonts w:ascii="Times New Roman" w:eastAsia="楷体_GB2312" w:hAnsi="Times New Roman"/>
          <w:sz w:val="32"/>
          <w:szCs w:val="32"/>
        </w:rPr>
      </w:pPr>
    </w:p>
    <w:p w14:paraId="75B26800" w14:textId="77777777" w:rsidR="00D645A0" w:rsidRDefault="00D645A0">
      <w:pPr>
        <w:spacing w:line="560" w:lineRule="exact"/>
        <w:jc w:val="center"/>
        <w:rPr>
          <w:rFonts w:ascii="Times New Roman" w:eastAsia="楷体_GB2312" w:hAnsi="Times New Roman"/>
          <w:sz w:val="32"/>
          <w:szCs w:val="32"/>
        </w:rPr>
      </w:pPr>
    </w:p>
    <w:p w14:paraId="584CBE63" w14:textId="77777777" w:rsidR="00D645A0" w:rsidRDefault="00D645A0">
      <w:pPr>
        <w:spacing w:line="560" w:lineRule="exact"/>
        <w:jc w:val="center"/>
        <w:rPr>
          <w:rFonts w:ascii="Times New Roman" w:eastAsia="楷体_GB2312" w:hAnsi="Times New Roman"/>
          <w:sz w:val="32"/>
          <w:szCs w:val="32"/>
        </w:rPr>
      </w:pPr>
    </w:p>
    <w:p w14:paraId="1330B582" w14:textId="77777777" w:rsidR="00D645A0" w:rsidRDefault="00D645A0">
      <w:pPr>
        <w:spacing w:line="560" w:lineRule="exact"/>
        <w:jc w:val="center"/>
        <w:rPr>
          <w:rFonts w:ascii="Times New Roman" w:eastAsia="楷体_GB2312" w:hAnsi="Times New Roman"/>
          <w:sz w:val="32"/>
          <w:szCs w:val="32"/>
        </w:rPr>
      </w:pPr>
    </w:p>
    <w:p w14:paraId="4EAFF206" w14:textId="77777777" w:rsidR="00D645A0" w:rsidRDefault="00D645A0">
      <w:pPr>
        <w:spacing w:line="560" w:lineRule="exact"/>
        <w:jc w:val="center"/>
        <w:rPr>
          <w:rFonts w:ascii="Times New Roman" w:eastAsia="楷体_GB2312" w:hAnsi="Times New Roman"/>
          <w:sz w:val="32"/>
          <w:szCs w:val="32"/>
        </w:rPr>
      </w:pPr>
    </w:p>
    <w:p w14:paraId="4EE4BA0E" w14:textId="77777777" w:rsidR="00D645A0" w:rsidRDefault="00D645A0">
      <w:pPr>
        <w:spacing w:line="560" w:lineRule="exact"/>
        <w:jc w:val="center"/>
        <w:rPr>
          <w:rFonts w:ascii="Times New Roman" w:eastAsia="楷体_GB2312" w:hAnsi="Times New Roman"/>
          <w:sz w:val="32"/>
          <w:szCs w:val="32"/>
        </w:rPr>
      </w:pPr>
    </w:p>
    <w:p w14:paraId="37C277D0" w14:textId="77777777" w:rsidR="00D645A0" w:rsidRDefault="00D645A0">
      <w:pPr>
        <w:spacing w:line="560" w:lineRule="exact"/>
        <w:jc w:val="center"/>
        <w:rPr>
          <w:rFonts w:ascii="Times New Roman" w:eastAsia="楷体_GB2312" w:hAnsi="Times New Roman"/>
          <w:sz w:val="32"/>
          <w:szCs w:val="32"/>
        </w:rPr>
      </w:pPr>
    </w:p>
    <w:p w14:paraId="3A7B4067" w14:textId="77777777" w:rsidR="00D645A0" w:rsidRDefault="00000000">
      <w:pPr>
        <w:spacing w:line="560" w:lineRule="exact"/>
        <w:ind w:leftChars="500" w:left="1050"/>
        <w:rPr>
          <w:rFonts w:ascii="Times New Roman" w:eastAsia="楷体_GB2312" w:hAnsi="Times New Roman"/>
          <w:sz w:val="32"/>
          <w:szCs w:val="32"/>
          <w:u w:val="single"/>
        </w:rPr>
      </w:pPr>
      <w:r>
        <w:rPr>
          <w:rFonts w:ascii="Times New Roman" w:eastAsia="楷体_GB2312" w:hAnsi="Times New Roman"/>
          <w:sz w:val="32"/>
          <w:szCs w:val="32"/>
        </w:rPr>
        <w:t>申报主体：</w:t>
      </w:r>
      <w:r>
        <w:rPr>
          <w:rFonts w:ascii="Times New Roman" w:eastAsia="楷体_GB2312" w:hAnsi="Times New Roman" w:hint="eastAsia"/>
          <w:sz w:val="32"/>
          <w:szCs w:val="32"/>
          <w:u w:val="single"/>
        </w:rPr>
        <w:t xml:space="preserve">                                </w:t>
      </w:r>
    </w:p>
    <w:p w14:paraId="25628117" w14:textId="77777777" w:rsidR="00D645A0" w:rsidRDefault="00000000">
      <w:pPr>
        <w:spacing w:line="560" w:lineRule="exact"/>
        <w:ind w:leftChars="500" w:left="1050"/>
        <w:rPr>
          <w:rFonts w:ascii="Times New Roman" w:eastAsia="楷体_GB2312" w:hAnsi="Times New Roman"/>
          <w:sz w:val="32"/>
          <w:szCs w:val="32"/>
          <w:u w:val="single"/>
        </w:rPr>
      </w:pPr>
      <w:r>
        <w:rPr>
          <w:rFonts w:ascii="Times New Roman" w:eastAsia="楷体_GB2312" w:hAnsi="Times New Roman" w:hint="eastAsia"/>
          <w:sz w:val="32"/>
          <w:szCs w:val="32"/>
        </w:rPr>
        <w:t>参评类别：</w:t>
      </w:r>
      <w:r>
        <w:rPr>
          <w:rFonts w:ascii="Times New Roman" w:eastAsia="楷体_GB2312" w:hAnsi="Times New Roman" w:hint="eastAsia"/>
          <w:sz w:val="32"/>
          <w:szCs w:val="32"/>
          <w:u w:val="single"/>
        </w:rPr>
        <w:t xml:space="preserve">   </w:t>
      </w:r>
      <w:r>
        <w:rPr>
          <w:rFonts w:ascii="Times New Roman" w:eastAsia="楷体_GB2312" w:hAnsi="Times New Roman"/>
          <w:sz w:val="32"/>
          <w:szCs w:val="32"/>
          <w:u w:val="single"/>
        </w:rPr>
        <w:sym w:font="Wingdings 2" w:char="00A3"/>
      </w:r>
      <w:r>
        <w:rPr>
          <w:rFonts w:ascii="Times New Roman" w:eastAsia="楷体_GB2312" w:hAnsi="Times New Roman" w:hint="eastAsia"/>
          <w:sz w:val="32"/>
          <w:szCs w:val="32"/>
          <w:u w:val="single"/>
        </w:rPr>
        <w:t>国潮名品</w:t>
      </w:r>
      <w:r>
        <w:rPr>
          <w:rFonts w:ascii="Times New Roman" w:eastAsia="楷体_GB2312" w:hAnsi="Times New Roman" w:hint="eastAsia"/>
          <w:sz w:val="32"/>
          <w:szCs w:val="32"/>
          <w:u w:val="single"/>
        </w:rPr>
        <w:t xml:space="preserve">     </w:t>
      </w:r>
      <w:r>
        <w:rPr>
          <w:rFonts w:ascii="Times New Roman" w:eastAsia="楷体_GB2312" w:hAnsi="Times New Roman"/>
          <w:sz w:val="32"/>
          <w:szCs w:val="32"/>
          <w:u w:val="single"/>
        </w:rPr>
        <w:sym w:font="Wingdings 2" w:char="00A3"/>
      </w:r>
      <w:r>
        <w:rPr>
          <w:rFonts w:ascii="Times New Roman" w:eastAsia="楷体_GB2312" w:hAnsi="Times New Roman" w:hint="eastAsia"/>
          <w:sz w:val="32"/>
          <w:szCs w:val="32"/>
          <w:u w:val="single"/>
        </w:rPr>
        <w:t>创新名品</w:t>
      </w:r>
      <w:r>
        <w:rPr>
          <w:rFonts w:ascii="Times New Roman" w:eastAsia="楷体_GB2312" w:hAnsi="Times New Roman" w:hint="eastAsia"/>
          <w:sz w:val="32"/>
          <w:szCs w:val="32"/>
          <w:u w:val="single"/>
        </w:rPr>
        <w:t xml:space="preserve">    </w:t>
      </w:r>
    </w:p>
    <w:p w14:paraId="4EFF28BF" w14:textId="77777777" w:rsidR="00D645A0" w:rsidRDefault="00000000">
      <w:pPr>
        <w:spacing w:line="560" w:lineRule="exact"/>
        <w:ind w:leftChars="500" w:left="1050"/>
        <w:rPr>
          <w:rFonts w:ascii="Times New Roman" w:eastAsia="楷体_GB2312" w:hAnsi="Times New Roman"/>
          <w:sz w:val="32"/>
          <w:szCs w:val="32"/>
          <w:u w:val="single"/>
        </w:rPr>
      </w:pPr>
      <w:r>
        <w:rPr>
          <w:rFonts w:ascii="Times New Roman" w:eastAsia="楷体_GB2312" w:hAnsi="Times New Roman"/>
          <w:sz w:val="32"/>
          <w:szCs w:val="32"/>
        </w:rPr>
        <w:t>申报日期：</w:t>
      </w:r>
      <w:r>
        <w:rPr>
          <w:rFonts w:ascii="Times New Roman" w:eastAsia="楷体_GB2312" w:hAnsi="Times New Roman"/>
          <w:sz w:val="32"/>
          <w:szCs w:val="32"/>
          <w:u w:val="single"/>
        </w:rPr>
        <w:t xml:space="preserve">           </w:t>
      </w:r>
      <w:r>
        <w:rPr>
          <w:rFonts w:ascii="Times New Roman" w:eastAsia="楷体_GB2312" w:hAnsi="Times New Roman" w:hint="eastAsia"/>
          <w:sz w:val="32"/>
          <w:szCs w:val="32"/>
          <w:u w:val="single"/>
        </w:rPr>
        <w:t xml:space="preserve">    </w:t>
      </w:r>
      <w:r>
        <w:rPr>
          <w:rFonts w:ascii="Times New Roman" w:eastAsia="楷体_GB2312" w:hAnsi="Times New Roman"/>
          <w:sz w:val="32"/>
          <w:szCs w:val="32"/>
          <w:u w:val="single"/>
        </w:rPr>
        <w:t xml:space="preserve">  </w:t>
      </w:r>
      <w:r>
        <w:rPr>
          <w:rFonts w:ascii="Times New Roman" w:eastAsia="楷体_GB2312" w:hAnsi="Times New Roman" w:hint="eastAsia"/>
          <w:sz w:val="32"/>
          <w:szCs w:val="32"/>
          <w:u w:val="single"/>
        </w:rPr>
        <w:t xml:space="preserve">  </w:t>
      </w:r>
      <w:r>
        <w:rPr>
          <w:rFonts w:ascii="Times New Roman" w:eastAsia="楷体_GB2312" w:hAnsi="Times New Roman"/>
          <w:sz w:val="32"/>
          <w:szCs w:val="32"/>
          <w:u w:val="single"/>
        </w:rPr>
        <w:t xml:space="preserve">       </w:t>
      </w:r>
      <w:r>
        <w:rPr>
          <w:rFonts w:ascii="Times New Roman" w:eastAsia="楷体_GB2312" w:hAnsi="Times New Roman" w:hint="eastAsia"/>
          <w:sz w:val="32"/>
          <w:szCs w:val="32"/>
          <w:u w:val="single"/>
        </w:rPr>
        <w:t xml:space="preserve">  </w:t>
      </w:r>
      <w:r>
        <w:rPr>
          <w:rFonts w:ascii="Times New Roman" w:eastAsia="楷体_GB2312" w:hAnsi="Times New Roman"/>
          <w:sz w:val="32"/>
          <w:szCs w:val="32"/>
          <w:u w:val="single"/>
        </w:rPr>
        <w:t xml:space="preserve">  </w:t>
      </w:r>
      <w:r>
        <w:rPr>
          <w:rFonts w:ascii="Times New Roman" w:eastAsia="楷体_GB2312" w:hAnsi="Times New Roman" w:hint="eastAsia"/>
          <w:sz w:val="32"/>
          <w:szCs w:val="32"/>
          <w:u w:val="single"/>
        </w:rPr>
        <w:t xml:space="preserve"> </w:t>
      </w:r>
      <w:r>
        <w:rPr>
          <w:rFonts w:ascii="Times New Roman" w:eastAsia="楷体_GB2312" w:hAnsi="Times New Roman"/>
          <w:sz w:val="32"/>
          <w:szCs w:val="32"/>
          <w:u w:val="single"/>
        </w:rPr>
        <w:t xml:space="preserve"> </w:t>
      </w:r>
    </w:p>
    <w:p w14:paraId="2DCAF59D" w14:textId="77777777" w:rsidR="00D645A0" w:rsidRDefault="00000000">
      <w:pPr>
        <w:spacing w:line="560" w:lineRule="exact"/>
        <w:jc w:val="center"/>
        <w:rPr>
          <w:rFonts w:ascii="Times New Roman" w:eastAsia="黑体" w:hAnsi="Times New Roman"/>
          <w:sz w:val="32"/>
          <w:szCs w:val="32"/>
        </w:rPr>
      </w:pPr>
      <w:r>
        <w:rPr>
          <w:rFonts w:ascii="Times New Roman" w:eastAsia="黑体" w:hAnsi="Times New Roman"/>
          <w:sz w:val="32"/>
          <w:szCs w:val="32"/>
        </w:rPr>
        <w:br w:type="page"/>
      </w:r>
    </w:p>
    <w:p w14:paraId="5E3D53C9" w14:textId="77777777" w:rsidR="00D645A0" w:rsidRDefault="00000000">
      <w:pPr>
        <w:spacing w:line="560" w:lineRule="exact"/>
        <w:jc w:val="center"/>
        <w:rPr>
          <w:rFonts w:ascii="Times New Roman" w:eastAsia="方正小标宋简体" w:hAnsi="Times New Roman"/>
          <w:sz w:val="44"/>
          <w:szCs w:val="44"/>
        </w:rPr>
      </w:pPr>
      <w:bookmarkStart w:id="124" w:name="_Toc29972"/>
      <w:bookmarkStart w:id="125" w:name="_Toc12813"/>
      <w:bookmarkStart w:id="126" w:name="_Toc114424070"/>
      <w:bookmarkStart w:id="127" w:name="_Toc15587"/>
      <w:bookmarkStart w:id="128" w:name="_Toc3886"/>
      <w:bookmarkStart w:id="129" w:name="_Toc20437"/>
      <w:bookmarkEnd w:id="0"/>
      <w:bookmarkEnd w:id="1"/>
      <w:bookmarkEnd w:id="2"/>
      <w:bookmarkEnd w:id="3"/>
      <w:bookmarkEnd w:id="4"/>
      <w:r>
        <w:rPr>
          <w:rFonts w:ascii="Times New Roman" w:eastAsia="方正小标宋简体" w:hAnsi="Times New Roman"/>
          <w:sz w:val="44"/>
          <w:szCs w:val="44"/>
        </w:rPr>
        <w:lastRenderedPageBreak/>
        <w:t>目</w:t>
      </w:r>
      <w:r>
        <w:rPr>
          <w:rFonts w:ascii="Times New Roman" w:eastAsia="方正小标宋简体" w:hAnsi="Times New Roman"/>
          <w:sz w:val="44"/>
          <w:szCs w:val="44"/>
        </w:rPr>
        <w:t xml:space="preserve">  </w:t>
      </w:r>
      <w:r>
        <w:rPr>
          <w:rFonts w:ascii="Times New Roman" w:eastAsia="方正小标宋简体" w:hAnsi="Times New Roman"/>
          <w:sz w:val="44"/>
          <w:szCs w:val="44"/>
        </w:rPr>
        <w:t>录</w:t>
      </w:r>
    </w:p>
    <w:p w14:paraId="71C4385B" w14:textId="77777777" w:rsidR="00D645A0" w:rsidRDefault="00D645A0">
      <w:pPr>
        <w:jc w:val="center"/>
        <w:rPr>
          <w:rFonts w:ascii="Times New Roman" w:hAnsi="Times New Roman"/>
        </w:rPr>
      </w:pPr>
    </w:p>
    <w:p w14:paraId="0FB3024F" w14:textId="77777777" w:rsidR="00D645A0" w:rsidRDefault="00000000">
      <w:pPr>
        <w:rPr>
          <w:rFonts w:ascii="Times New Roman" w:eastAsia="黑体" w:hAnsi="Times New Roman"/>
          <w:sz w:val="36"/>
          <w:szCs w:val="36"/>
        </w:rPr>
      </w:pPr>
      <w:r>
        <w:rPr>
          <w:rFonts w:ascii="Times New Roman" w:eastAsia="黑体" w:hAnsi="Times New Roman"/>
          <w:sz w:val="36"/>
          <w:szCs w:val="36"/>
        </w:rPr>
        <w:t>第一部分</w:t>
      </w:r>
      <w:r>
        <w:rPr>
          <w:rFonts w:ascii="Times New Roman" w:eastAsia="黑体" w:hAnsi="Times New Roman"/>
          <w:sz w:val="36"/>
          <w:szCs w:val="36"/>
        </w:rPr>
        <w:t xml:space="preserve">  </w:t>
      </w:r>
      <w:r>
        <w:rPr>
          <w:rFonts w:ascii="Times New Roman" w:eastAsia="黑体" w:hAnsi="Times New Roman"/>
          <w:sz w:val="36"/>
          <w:szCs w:val="36"/>
        </w:rPr>
        <w:t>资格性文件</w:t>
      </w:r>
      <w:r>
        <w:rPr>
          <w:rFonts w:ascii="Times New Roman" w:eastAsia="黑体" w:hAnsi="Times New Roman"/>
          <w:sz w:val="36"/>
          <w:szCs w:val="36"/>
        </w:rPr>
        <w:t>…</w:t>
      </w:r>
      <w:r>
        <w:rPr>
          <w:rFonts w:ascii="Times New Roman" w:eastAsia="黑体" w:hAnsi="Times New Roman" w:hint="eastAsia"/>
          <w:sz w:val="36"/>
          <w:szCs w:val="36"/>
        </w:rPr>
        <w:t>..</w:t>
      </w:r>
      <w:r>
        <w:rPr>
          <w:rFonts w:ascii="Times New Roman" w:eastAsia="黑体" w:hAnsi="Times New Roman"/>
          <w:sz w:val="36"/>
          <w:szCs w:val="36"/>
        </w:rPr>
        <w:t>………………………………</w:t>
      </w:r>
    </w:p>
    <w:p w14:paraId="616C3EEE" w14:textId="77777777" w:rsidR="00D645A0" w:rsidRDefault="00000000">
      <w:pPr>
        <w:ind w:firstLineChars="200" w:firstLine="640"/>
        <w:rPr>
          <w:rFonts w:ascii="Times New Roman" w:eastAsia="黑体" w:hAnsi="Times New Roman"/>
          <w:sz w:val="32"/>
          <w:szCs w:val="32"/>
        </w:rPr>
      </w:pPr>
      <w:r>
        <w:rPr>
          <w:rFonts w:ascii="Times New Roman" w:eastAsia="黑体" w:hAnsi="Times New Roman"/>
          <w:sz w:val="32"/>
          <w:szCs w:val="32"/>
        </w:rPr>
        <w:t>一、</w:t>
      </w:r>
      <w:r>
        <w:rPr>
          <w:rFonts w:ascii="Times New Roman" w:eastAsia="黑体" w:hAnsi="Times New Roman" w:hint="eastAsia"/>
          <w:sz w:val="32"/>
          <w:szCs w:val="32"/>
        </w:rPr>
        <w:t>“年度粤妆名品”遴选</w:t>
      </w:r>
      <w:r>
        <w:rPr>
          <w:rFonts w:ascii="Times New Roman" w:eastAsia="黑体" w:hAnsi="Times New Roman"/>
          <w:sz w:val="32"/>
          <w:szCs w:val="32"/>
        </w:rPr>
        <w:t>申报表</w:t>
      </w:r>
      <w:r>
        <w:rPr>
          <w:rFonts w:ascii="Times New Roman" w:eastAsia="黑体" w:hAnsi="Times New Roman" w:hint="eastAsia"/>
          <w:sz w:val="32"/>
          <w:szCs w:val="32"/>
        </w:rPr>
        <w:t>............................................</w:t>
      </w:r>
    </w:p>
    <w:p w14:paraId="10B70D13" w14:textId="77777777" w:rsidR="00D645A0" w:rsidRDefault="00000000">
      <w:pPr>
        <w:ind w:firstLineChars="200" w:firstLine="640"/>
        <w:rPr>
          <w:rFonts w:ascii="Times New Roman" w:eastAsia="黑体" w:hAnsi="Times New Roman"/>
          <w:sz w:val="32"/>
          <w:szCs w:val="32"/>
        </w:rPr>
      </w:pPr>
      <w:r>
        <w:rPr>
          <w:rFonts w:ascii="Times New Roman" w:eastAsia="黑体" w:hAnsi="Times New Roman"/>
          <w:sz w:val="32"/>
          <w:szCs w:val="32"/>
        </w:rPr>
        <w:t>二、申报主体资格证明材料</w:t>
      </w:r>
      <w:r>
        <w:rPr>
          <w:rFonts w:ascii="Times New Roman" w:eastAsia="黑体" w:hAnsi="Times New Roman" w:hint="eastAsia"/>
          <w:sz w:val="32"/>
          <w:szCs w:val="32"/>
        </w:rPr>
        <w:t>..................................................</w:t>
      </w:r>
    </w:p>
    <w:p w14:paraId="597D58DC" w14:textId="77777777" w:rsidR="00D645A0" w:rsidRDefault="00000000">
      <w:pPr>
        <w:ind w:firstLineChars="200" w:firstLine="640"/>
        <w:rPr>
          <w:rFonts w:ascii="Times New Roman" w:eastAsia="楷体_GB2312" w:hAnsi="Times New Roman"/>
          <w:sz w:val="32"/>
          <w:szCs w:val="32"/>
        </w:rPr>
      </w:pPr>
      <w:r>
        <w:rPr>
          <w:rFonts w:ascii="Times New Roman" w:eastAsia="楷体_GB2312" w:hAnsi="Times New Roman"/>
          <w:sz w:val="32"/>
          <w:szCs w:val="32"/>
        </w:rPr>
        <w:t>（一）营业执照副本复印件</w:t>
      </w:r>
      <w:r>
        <w:rPr>
          <w:rFonts w:ascii="Times New Roman" w:eastAsia="楷体_GB2312" w:hAnsi="Times New Roman" w:hint="eastAsia"/>
          <w:sz w:val="32"/>
          <w:szCs w:val="32"/>
        </w:rPr>
        <w:t>...................................................</w:t>
      </w:r>
    </w:p>
    <w:p w14:paraId="38C6CA49" w14:textId="77777777" w:rsidR="00D645A0" w:rsidRDefault="00000000">
      <w:pPr>
        <w:ind w:firstLineChars="200" w:firstLine="640"/>
        <w:rPr>
          <w:rFonts w:ascii="Times New Roman" w:eastAsia="楷体_GB2312" w:hAnsi="Times New Roman"/>
          <w:sz w:val="32"/>
          <w:szCs w:val="32"/>
        </w:rPr>
      </w:pPr>
      <w:r>
        <w:rPr>
          <w:rFonts w:ascii="Times New Roman" w:eastAsia="楷体_GB2312" w:hAnsi="Times New Roman" w:hint="eastAsia"/>
          <w:sz w:val="32"/>
          <w:szCs w:val="32"/>
        </w:rPr>
        <w:t>（二）</w:t>
      </w:r>
      <w:r>
        <w:rPr>
          <w:rFonts w:ascii="Times New Roman" w:eastAsia="楷体_GB2312" w:hAnsi="Times New Roman"/>
          <w:sz w:val="32"/>
          <w:szCs w:val="32"/>
        </w:rPr>
        <w:t>生产许可证复印件</w:t>
      </w:r>
      <w:r>
        <w:rPr>
          <w:rFonts w:ascii="Times New Roman" w:eastAsia="楷体_GB2312" w:hAnsi="Times New Roman" w:hint="eastAsia"/>
          <w:sz w:val="32"/>
          <w:szCs w:val="32"/>
        </w:rPr>
        <w:t>.......................................................</w:t>
      </w:r>
    </w:p>
    <w:p w14:paraId="3D4B2E9B" w14:textId="77777777" w:rsidR="00D645A0" w:rsidRDefault="00000000">
      <w:pPr>
        <w:ind w:firstLineChars="200" w:firstLine="640"/>
        <w:rPr>
          <w:rFonts w:ascii="Times New Roman" w:eastAsia="楷体_GB2312" w:hAnsi="Times New Roman"/>
          <w:sz w:val="32"/>
          <w:szCs w:val="32"/>
        </w:rPr>
      </w:pPr>
      <w:r>
        <w:rPr>
          <w:rFonts w:ascii="Times New Roman" w:eastAsia="楷体_GB2312" w:hAnsi="Times New Roman" w:hint="eastAsia"/>
          <w:sz w:val="32"/>
          <w:szCs w:val="32"/>
        </w:rPr>
        <w:t>（三）近三年内监督抽检或监督检查情况说明</w:t>
      </w:r>
      <w:r>
        <w:rPr>
          <w:rFonts w:ascii="Times New Roman" w:eastAsia="楷体_GB2312" w:hAnsi="Times New Roman" w:hint="eastAsia"/>
          <w:sz w:val="32"/>
          <w:szCs w:val="32"/>
        </w:rPr>
        <w:t>...................</w:t>
      </w:r>
    </w:p>
    <w:p w14:paraId="0847D338" w14:textId="77777777" w:rsidR="00D645A0" w:rsidRDefault="00000000">
      <w:pPr>
        <w:rPr>
          <w:rFonts w:ascii="Times New Roman" w:eastAsia="黑体" w:hAnsi="Times New Roman"/>
          <w:sz w:val="36"/>
          <w:szCs w:val="36"/>
        </w:rPr>
      </w:pPr>
      <w:r>
        <w:rPr>
          <w:rFonts w:ascii="Times New Roman" w:eastAsia="黑体" w:hAnsi="Times New Roman"/>
          <w:sz w:val="36"/>
          <w:szCs w:val="36"/>
        </w:rPr>
        <w:t>第二部分</w:t>
      </w:r>
      <w:r>
        <w:rPr>
          <w:rFonts w:ascii="Times New Roman" w:eastAsia="黑体" w:hAnsi="Times New Roman"/>
          <w:sz w:val="36"/>
          <w:szCs w:val="36"/>
        </w:rPr>
        <w:t xml:space="preserve">  </w:t>
      </w:r>
      <w:r>
        <w:rPr>
          <w:rFonts w:ascii="Times New Roman" w:eastAsia="黑体" w:hAnsi="Times New Roman"/>
          <w:sz w:val="36"/>
          <w:szCs w:val="36"/>
        </w:rPr>
        <w:t>申报表及证明材料</w:t>
      </w:r>
      <w:r>
        <w:rPr>
          <w:rFonts w:ascii="Times New Roman" w:eastAsia="黑体" w:hAnsi="Times New Roman"/>
          <w:sz w:val="36"/>
          <w:szCs w:val="36"/>
        </w:rPr>
        <w:t>………………………</w:t>
      </w:r>
      <w:r>
        <w:rPr>
          <w:rFonts w:ascii="Times New Roman" w:eastAsia="黑体" w:hAnsi="Times New Roman" w:hint="eastAsia"/>
          <w:sz w:val="36"/>
          <w:szCs w:val="36"/>
        </w:rPr>
        <w:t>..</w:t>
      </w:r>
      <w:r>
        <w:rPr>
          <w:rFonts w:ascii="Times New Roman" w:eastAsia="黑体" w:hAnsi="Times New Roman"/>
          <w:sz w:val="36"/>
          <w:szCs w:val="36"/>
        </w:rPr>
        <w:t>…</w:t>
      </w:r>
    </w:p>
    <w:p w14:paraId="467EB5D4" w14:textId="77777777" w:rsidR="00D645A0" w:rsidRDefault="00000000">
      <w:pPr>
        <w:ind w:firstLineChars="200" w:firstLine="640"/>
        <w:rPr>
          <w:rFonts w:ascii="Times New Roman" w:eastAsia="黑体" w:hAnsi="Times New Roman"/>
          <w:sz w:val="32"/>
          <w:szCs w:val="32"/>
        </w:rPr>
      </w:pPr>
      <w:r>
        <w:rPr>
          <w:rFonts w:ascii="Times New Roman" w:eastAsia="黑体" w:hAnsi="Times New Roman" w:hint="eastAsia"/>
          <w:sz w:val="32"/>
          <w:szCs w:val="32"/>
        </w:rPr>
        <w:t>一</w:t>
      </w:r>
      <w:r>
        <w:rPr>
          <w:rFonts w:ascii="Times New Roman" w:eastAsia="黑体" w:hAnsi="Times New Roman"/>
          <w:sz w:val="32"/>
          <w:szCs w:val="32"/>
        </w:rPr>
        <w:t>、</w:t>
      </w:r>
      <w:r>
        <w:rPr>
          <w:rFonts w:ascii="Times New Roman" w:eastAsia="黑体" w:hAnsi="Times New Roman" w:hint="eastAsia"/>
          <w:sz w:val="32"/>
          <w:szCs w:val="32"/>
        </w:rPr>
        <w:t>产品优势概述</w:t>
      </w:r>
      <w:r>
        <w:rPr>
          <w:rFonts w:ascii="Times New Roman" w:eastAsia="黑体" w:hAnsi="Times New Roman"/>
          <w:sz w:val="36"/>
          <w:szCs w:val="36"/>
        </w:rPr>
        <w:t>……………………………………</w:t>
      </w:r>
      <w:r>
        <w:rPr>
          <w:rFonts w:ascii="Times New Roman" w:eastAsia="黑体" w:hAnsi="Times New Roman" w:hint="eastAsia"/>
          <w:sz w:val="36"/>
          <w:szCs w:val="36"/>
        </w:rPr>
        <w:t>..</w:t>
      </w:r>
    </w:p>
    <w:p w14:paraId="06125F7C" w14:textId="77777777" w:rsidR="00D645A0" w:rsidRDefault="00000000">
      <w:pPr>
        <w:ind w:firstLineChars="200" w:firstLine="640"/>
        <w:rPr>
          <w:rFonts w:ascii="Times New Roman" w:eastAsia="黑体" w:hAnsi="Times New Roman"/>
        </w:rPr>
      </w:pPr>
      <w:r>
        <w:rPr>
          <w:rFonts w:ascii="Times New Roman" w:eastAsia="黑体" w:hAnsi="Times New Roman" w:hint="eastAsia"/>
          <w:sz w:val="32"/>
          <w:szCs w:val="32"/>
        </w:rPr>
        <w:t>二、“年度粤妆名品”自评表</w:t>
      </w:r>
      <w:r>
        <w:rPr>
          <w:rFonts w:ascii="Times New Roman" w:eastAsia="黑体" w:hAnsi="Times New Roman"/>
          <w:sz w:val="32"/>
          <w:szCs w:val="32"/>
        </w:rPr>
        <w:t>………………………………</w:t>
      </w:r>
    </w:p>
    <w:p w14:paraId="09E5C6E1" w14:textId="77777777" w:rsidR="00D645A0" w:rsidRDefault="00000000">
      <w:pPr>
        <w:ind w:firstLineChars="200" w:firstLine="640"/>
        <w:rPr>
          <w:rFonts w:ascii="Times New Roman" w:eastAsia="黑体" w:hAnsi="Times New Roman"/>
          <w:sz w:val="32"/>
          <w:szCs w:val="32"/>
        </w:rPr>
      </w:pPr>
      <w:r>
        <w:rPr>
          <w:rFonts w:ascii="Times New Roman" w:eastAsia="黑体" w:hAnsi="Times New Roman" w:hint="eastAsia"/>
          <w:sz w:val="32"/>
          <w:szCs w:val="32"/>
        </w:rPr>
        <w:t>三、“年度粤妆名品”遴选</w:t>
      </w:r>
      <w:r>
        <w:rPr>
          <w:rFonts w:ascii="Times New Roman" w:eastAsia="黑体" w:hAnsi="Times New Roman"/>
          <w:sz w:val="32"/>
          <w:szCs w:val="32"/>
        </w:rPr>
        <w:t>证明材料清单</w:t>
      </w:r>
      <w:r>
        <w:rPr>
          <w:rFonts w:ascii="Times New Roman" w:eastAsia="黑体" w:hAnsi="Times New Roman"/>
          <w:sz w:val="32"/>
          <w:szCs w:val="32"/>
        </w:rPr>
        <w:t>………</w:t>
      </w:r>
      <w:r>
        <w:rPr>
          <w:rFonts w:ascii="Times New Roman" w:eastAsia="黑体" w:hAnsi="Times New Roman" w:hint="eastAsia"/>
          <w:sz w:val="32"/>
          <w:szCs w:val="32"/>
        </w:rPr>
        <w:t>......................</w:t>
      </w:r>
    </w:p>
    <w:p w14:paraId="4F0B6D5E" w14:textId="77777777" w:rsidR="00D645A0" w:rsidRDefault="00000000">
      <w:pPr>
        <w:ind w:firstLineChars="200" w:firstLine="640"/>
        <w:rPr>
          <w:rFonts w:ascii="Times New Roman" w:eastAsia="黑体" w:hAnsi="Times New Roman"/>
          <w:sz w:val="32"/>
          <w:szCs w:val="32"/>
        </w:rPr>
      </w:pPr>
      <w:r>
        <w:rPr>
          <w:rFonts w:ascii="Times New Roman" w:eastAsia="黑体" w:hAnsi="Times New Roman" w:hint="eastAsia"/>
          <w:sz w:val="32"/>
          <w:szCs w:val="32"/>
        </w:rPr>
        <w:t>四</w:t>
      </w:r>
      <w:r>
        <w:rPr>
          <w:rFonts w:ascii="Times New Roman" w:eastAsia="黑体" w:hAnsi="Times New Roman"/>
          <w:sz w:val="32"/>
          <w:szCs w:val="32"/>
        </w:rPr>
        <w:t>、</w:t>
      </w:r>
      <w:r>
        <w:rPr>
          <w:rFonts w:ascii="Times New Roman" w:eastAsia="黑体" w:hAnsi="Times New Roman" w:hint="eastAsia"/>
          <w:sz w:val="32"/>
          <w:szCs w:val="32"/>
        </w:rPr>
        <w:t>“年度粤妆名品”遴选</w:t>
      </w:r>
      <w:r>
        <w:rPr>
          <w:rFonts w:ascii="Times New Roman" w:eastAsia="黑体" w:hAnsi="Times New Roman"/>
          <w:sz w:val="32"/>
          <w:szCs w:val="32"/>
        </w:rPr>
        <w:t>证明材料</w:t>
      </w:r>
      <w:r>
        <w:rPr>
          <w:rFonts w:ascii="Times New Roman" w:eastAsia="黑体" w:hAnsi="Times New Roman"/>
          <w:sz w:val="32"/>
          <w:szCs w:val="32"/>
        </w:rPr>
        <w:t>…………</w:t>
      </w:r>
      <w:r>
        <w:rPr>
          <w:rFonts w:ascii="Times New Roman" w:eastAsia="黑体" w:hAnsi="Times New Roman" w:hint="eastAsia"/>
          <w:sz w:val="32"/>
          <w:szCs w:val="32"/>
        </w:rPr>
        <w:t>.......................</w:t>
      </w:r>
      <w:r>
        <w:rPr>
          <w:rFonts w:ascii="Times New Roman" w:eastAsia="黑体" w:hAnsi="Times New Roman"/>
          <w:sz w:val="32"/>
          <w:szCs w:val="32"/>
        </w:rPr>
        <w:t>…</w:t>
      </w:r>
    </w:p>
    <w:p w14:paraId="046FA1DE" w14:textId="77777777" w:rsidR="00D645A0" w:rsidRDefault="00000000">
      <w:pPr>
        <w:ind w:firstLineChars="200" w:firstLine="640"/>
        <w:rPr>
          <w:rFonts w:ascii="Times New Roman" w:eastAsia="楷体_GB2312" w:hAnsi="Times New Roman"/>
          <w:sz w:val="32"/>
          <w:szCs w:val="32"/>
        </w:rPr>
      </w:pPr>
      <w:r>
        <w:rPr>
          <w:rFonts w:ascii="Times New Roman" w:eastAsia="楷体_GB2312" w:hAnsi="Times New Roman"/>
          <w:sz w:val="32"/>
          <w:szCs w:val="32"/>
        </w:rPr>
        <w:t>（一）</w:t>
      </w:r>
      <w:r>
        <w:rPr>
          <w:rFonts w:ascii="Times New Roman" w:eastAsia="楷体_GB2312" w:hAnsi="Times New Roman" w:hint="eastAsia"/>
          <w:sz w:val="32"/>
          <w:szCs w:val="32"/>
        </w:rPr>
        <w:t>通用</w:t>
      </w:r>
      <w:r>
        <w:rPr>
          <w:rFonts w:ascii="Times New Roman" w:eastAsia="楷体_GB2312" w:hAnsi="Times New Roman"/>
          <w:sz w:val="32"/>
          <w:szCs w:val="32"/>
        </w:rPr>
        <w:t>指标证明材料</w:t>
      </w:r>
      <w:r>
        <w:rPr>
          <w:rFonts w:ascii="Times New Roman" w:eastAsia="楷体_GB2312" w:hAnsi="Times New Roman" w:hint="eastAsia"/>
          <w:sz w:val="32"/>
          <w:szCs w:val="32"/>
        </w:rPr>
        <w:t>（必选项）</w:t>
      </w:r>
      <w:r>
        <w:rPr>
          <w:rFonts w:ascii="Times New Roman" w:eastAsia="楷体_GB2312" w:hAnsi="Times New Roman"/>
          <w:sz w:val="32"/>
          <w:szCs w:val="32"/>
        </w:rPr>
        <w:t>……………………</w:t>
      </w:r>
    </w:p>
    <w:p w14:paraId="49A178A5" w14:textId="77777777" w:rsidR="00D645A0" w:rsidRDefault="00000000">
      <w:pPr>
        <w:ind w:firstLineChars="200" w:firstLine="562"/>
        <w:rPr>
          <w:rFonts w:ascii="Times New Roman" w:eastAsia="仿宋_GB2312" w:hAnsi="Times New Roman"/>
          <w:b/>
          <w:bCs/>
          <w:sz w:val="28"/>
          <w:szCs w:val="28"/>
        </w:rPr>
      </w:pPr>
      <w:r>
        <w:rPr>
          <w:rFonts w:ascii="Times New Roman" w:eastAsia="仿宋_GB2312" w:hAnsi="Times New Roman"/>
          <w:b/>
          <w:bCs/>
          <w:sz w:val="28"/>
          <w:szCs w:val="28"/>
        </w:rPr>
        <w:t>1</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产品标准</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r>
        <w:rPr>
          <w:rFonts w:ascii="Times New Roman" w:eastAsia="仿宋_GB2312" w:hAnsi="Times New Roman"/>
          <w:b/>
          <w:bCs/>
          <w:sz w:val="28"/>
          <w:szCs w:val="28"/>
        </w:rPr>
        <w:t>………………………………………</w:t>
      </w:r>
    </w:p>
    <w:p w14:paraId="529E3838" w14:textId="77777777" w:rsidR="00D645A0" w:rsidRDefault="00000000">
      <w:pPr>
        <w:ind w:firstLineChars="200" w:firstLine="562"/>
        <w:rPr>
          <w:rFonts w:ascii="Times New Roman" w:eastAsia="仿宋_GB2312" w:hAnsi="Times New Roman"/>
          <w:b/>
          <w:bCs/>
          <w:sz w:val="28"/>
          <w:szCs w:val="28"/>
        </w:rPr>
      </w:pPr>
      <w:r>
        <w:rPr>
          <w:rFonts w:ascii="Times New Roman" w:eastAsia="仿宋_GB2312" w:hAnsi="Times New Roman"/>
          <w:b/>
          <w:bCs/>
          <w:sz w:val="28"/>
          <w:szCs w:val="28"/>
        </w:rPr>
        <w:t>2</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产品检验</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r>
        <w:rPr>
          <w:rFonts w:ascii="Times New Roman" w:eastAsia="仿宋_GB2312" w:hAnsi="Times New Roman"/>
          <w:b/>
          <w:bCs/>
          <w:sz w:val="28"/>
          <w:szCs w:val="28"/>
        </w:rPr>
        <w:t>………………………………………</w:t>
      </w:r>
    </w:p>
    <w:p w14:paraId="1ADF93DD" w14:textId="77777777" w:rsidR="00D645A0" w:rsidRDefault="00000000">
      <w:pPr>
        <w:ind w:firstLineChars="200" w:firstLine="562"/>
        <w:rPr>
          <w:rFonts w:ascii="Times New Roman" w:eastAsia="仿宋_GB2312" w:hAnsi="Times New Roman"/>
          <w:b/>
          <w:bCs/>
          <w:sz w:val="28"/>
          <w:szCs w:val="28"/>
        </w:rPr>
      </w:pPr>
      <w:r>
        <w:rPr>
          <w:rFonts w:ascii="Times New Roman" w:eastAsia="仿宋_GB2312" w:hAnsi="Times New Roman"/>
          <w:b/>
          <w:bCs/>
          <w:sz w:val="28"/>
          <w:szCs w:val="28"/>
        </w:rPr>
        <w:t>3</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原料安全</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r>
        <w:rPr>
          <w:rFonts w:ascii="Times New Roman" w:eastAsia="仿宋_GB2312" w:hAnsi="Times New Roman"/>
          <w:b/>
          <w:bCs/>
          <w:sz w:val="28"/>
          <w:szCs w:val="28"/>
        </w:rPr>
        <w:t>………………………………………</w:t>
      </w:r>
    </w:p>
    <w:p w14:paraId="0E383EC2" w14:textId="77777777" w:rsidR="00D645A0" w:rsidRDefault="00000000">
      <w:pPr>
        <w:ind w:firstLineChars="200" w:firstLine="562"/>
        <w:rPr>
          <w:rFonts w:ascii="Times New Roman" w:eastAsia="仿宋_GB2312" w:hAnsi="Times New Roman"/>
          <w:b/>
          <w:bCs/>
          <w:sz w:val="28"/>
          <w:szCs w:val="28"/>
        </w:rPr>
      </w:pPr>
      <w:r>
        <w:rPr>
          <w:rFonts w:ascii="Times New Roman" w:eastAsia="仿宋_GB2312" w:hAnsi="Times New Roman"/>
          <w:b/>
          <w:bCs/>
          <w:sz w:val="28"/>
          <w:szCs w:val="28"/>
        </w:rPr>
        <w:t>4</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产品功效</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r>
        <w:rPr>
          <w:rFonts w:ascii="Times New Roman" w:eastAsia="仿宋_GB2312" w:hAnsi="Times New Roman"/>
          <w:b/>
          <w:bCs/>
          <w:sz w:val="28"/>
          <w:szCs w:val="28"/>
        </w:rPr>
        <w:t>………………………………………</w:t>
      </w:r>
    </w:p>
    <w:p w14:paraId="1ECC582B" w14:textId="77777777" w:rsidR="00D645A0" w:rsidRDefault="00000000">
      <w:pPr>
        <w:ind w:firstLineChars="200" w:firstLine="640"/>
        <w:rPr>
          <w:rFonts w:ascii="Times New Roman" w:eastAsia="楷体_GB2312" w:hAnsi="Times New Roman"/>
          <w:sz w:val="32"/>
          <w:szCs w:val="32"/>
        </w:rPr>
      </w:pPr>
      <w:r>
        <w:rPr>
          <w:rFonts w:ascii="Times New Roman" w:eastAsia="楷体_GB2312" w:hAnsi="Times New Roman"/>
          <w:sz w:val="32"/>
          <w:szCs w:val="32"/>
        </w:rPr>
        <w:t>（二）</w:t>
      </w:r>
      <w:r>
        <w:rPr>
          <w:rFonts w:ascii="Times New Roman" w:eastAsia="楷体_GB2312" w:hAnsi="Times New Roman" w:hint="eastAsia"/>
          <w:sz w:val="32"/>
          <w:szCs w:val="32"/>
        </w:rPr>
        <w:t>国潮名品专用</w:t>
      </w:r>
      <w:r>
        <w:rPr>
          <w:rFonts w:ascii="Times New Roman" w:eastAsia="楷体_GB2312" w:hAnsi="Times New Roman"/>
          <w:sz w:val="32"/>
          <w:szCs w:val="32"/>
        </w:rPr>
        <w:t>指标证明材料</w:t>
      </w:r>
      <w:r>
        <w:rPr>
          <w:rFonts w:ascii="Times New Roman" w:eastAsia="楷体_GB2312" w:hAnsi="Times New Roman" w:hint="eastAsia"/>
          <w:color w:val="0000FF"/>
          <w:sz w:val="32"/>
          <w:szCs w:val="32"/>
          <w:highlight w:val="lightGray"/>
        </w:rPr>
        <w:t>（可选项，按实际申报类别保留或删减）</w:t>
      </w:r>
      <w:r>
        <w:rPr>
          <w:rFonts w:ascii="Times New Roman" w:eastAsia="楷体_GB2312" w:hAnsi="Times New Roman"/>
          <w:sz w:val="32"/>
          <w:szCs w:val="32"/>
        </w:rPr>
        <w:t>………………………………………………</w:t>
      </w:r>
    </w:p>
    <w:p w14:paraId="205F2C3C" w14:textId="77777777" w:rsidR="00D645A0" w:rsidRDefault="00000000">
      <w:pPr>
        <w:ind w:firstLineChars="200" w:firstLine="562"/>
        <w:rPr>
          <w:rFonts w:ascii="Times New Roman" w:eastAsia="仿宋_GB2312" w:hAnsi="Times New Roman"/>
          <w:b/>
          <w:bCs/>
          <w:sz w:val="28"/>
          <w:szCs w:val="28"/>
        </w:rPr>
      </w:pPr>
      <w:r>
        <w:rPr>
          <w:rFonts w:ascii="Times New Roman" w:eastAsia="仿宋_GB2312" w:hAnsi="Times New Roman"/>
          <w:b/>
          <w:bCs/>
          <w:sz w:val="28"/>
          <w:szCs w:val="28"/>
        </w:rPr>
        <w:t>1</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品牌文化</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r>
        <w:rPr>
          <w:rFonts w:ascii="Times New Roman" w:eastAsia="仿宋_GB2312" w:hAnsi="Times New Roman"/>
          <w:b/>
          <w:bCs/>
          <w:sz w:val="28"/>
          <w:szCs w:val="28"/>
        </w:rPr>
        <w:t>……………………………………………</w:t>
      </w:r>
    </w:p>
    <w:p w14:paraId="7E30BFA0" w14:textId="77777777" w:rsidR="00D645A0" w:rsidRDefault="00000000">
      <w:pPr>
        <w:ind w:firstLineChars="200" w:firstLine="562"/>
        <w:rPr>
          <w:rFonts w:ascii="Times New Roman" w:eastAsia="仿宋_GB2312" w:hAnsi="Times New Roman"/>
          <w:b/>
          <w:bCs/>
          <w:sz w:val="28"/>
          <w:szCs w:val="28"/>
        </w:rPr>
      </w:pPr>
      <w:r>
        <w:rPr>
          <w:rFonts w:ascii="Times New Roman" w:eastAsia="仿宋_GB2312" w:hAnsi="Times New Roman"/>
          <w:b/>
          <w:bCs/>
          <w:sz w:val="28"/>
          <w:szCs w:val="28"/>
        </w:rPr>
        <w:lastRenderedPageBreak/>
        <w:t>2</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品牌影响</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r>
        <w:rPr>
          <w:rFonts w:ascii="Times New Roman" w:eastAsia="仿宋_GB2312" w:hAnsi="Times New Roman"/>
          <w:b/>
          <w:bCs/>
          <w:sz w:val="28"/>
          <w:szCs w:val="28"/>
        </w:rPr>
        <w:t>……………………………………………</w:t>
      </w:r>
    </w:p>
    <w:p w14:paraId="2F34686B" w14:textId="77777777" w:rsidR="00D645A0" w:rsidRDefault="00000000">
      <w:pPr>
        <w:ind w:firstLineChars="200" w:firstLine="562"/>
        <w:rPr>
          <w:rFonts w:ascii="Times New Roman" w:eastAsia="仿宋_GB2312" w:hAnsi="Times New Roman"/>
          <w:b/>
          <w:bCs/>
          <w:sz w:val="28"/>
          <w:szCs w:val="28"/>
        </w:rPr>
      </w:pPr>
      <w:r>
        <w:rPr>
          <w:rFonts w:ascii="Times New Roman" w:eastAsia="仿宋_GB2312" w:hAnsi="Times New Roman"/>
          <w:b/>
          <w:bCs/>
          <w:sz w:val="28"/>
          <w:szCs w:val="28"/>
        </w:rPr>
        <w:t>3</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市场表现</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r>
        <w:rPr>
          <w:rFonts w:ascii="Times New Roman" w:eastAsia="仿宋_GB2312" w:hAnsi="Times New Roman"/>
          <w:b/>
          <w:bCs/>
          <w:sz w:val="28"/>
          <w:szCs w:val="28"/>
        </w:rPr>
        <w:t>…………………………………………</w:t>
      </w:r>
    </w:p>
    <w:p w14:paraId="08969E20" w14:textId="77777777" w:rsidR="00D645A0" w:rsidRDefault="00000000">
      <w:pPr>
        <w:ind w:firstLineChars="200" w:firstLine="640"/>
        <w:rPr>
          <w:rFonts w:ascii="Times New Roman" w:eastAsia="楷体_GB2312" w:hAnsi="Times New Roman"/>
          <w:sz w:val="32"/>
          <w:szCs w:val="32"/>
        </w:rPr>
      </w:pPr>
      <w:r>
        <w:rPr>
          <w:rFonts w:ascii="Times New Roman" w:eastAsia="楷体_GB2312" w:hAnsi="Times New Roman"/>
          <w:sz w:val="32"/>
          <w:szCs w:val="32"/>
        </w:rPr>
        <w:t>（三）</w:t>
      </w:r>
      <w:r>
        <w:rPr>
          <w:rFonts w:ascii="Times New Roman" w:eastAsia="楷体_GB2312" w:hAnsi="Times New Roman" w:hint="eastAsia"/>
          <w:sz w:val="32"/>
          <w:szCs w:val="32"/>
        </w:rPr>
        <w:t>创新名品专用指标</w:t>
      </w:r>
      <w:r>
        <w:rPr>
          <w:rFonts w:ascii="Times New Roman" w:eastAsia="楷体_GB2312" w:hAnsi="Times New Roman"/>
          <w:sz w:val="32"/>
          <w:szCs w:val="32"/>
        </w:rPr>
        <w:t>证明材料</w:t>
      </w:r>
      <w:r>
        <w:rPr>
          <w:rFonts w:ascii="Times New Roman" w:eastAsia="楷体_GB2312" w:hAnsi="Times New Roman" w:hint="eastAsia"/>
          <w:color w:val="0000FF"/>
          <w:sz w:val="32"/>
          <w:szCs w:val="32"/>
          <w:highlight w:val="lightGray"/>
        </w:rPr>
        <w:t>（可选项，按实际申报类别保留或删减）</w:t>
      </w:r>
      <w:r>
        <w:rPr>
          <w:rFonts w:ascii="Times New Roman" w:eastAsia="楷体_GB2312" w:hAnsi="Times New Roman"/>
          <w:sz w:val="32"/>
          <w:szCs w:val="32"/>
        </w:rPr>
        <w:t>…………………</w:t>
      </w:r>
    </w:p>
    <w:p w14:paraId="153CEF85" w14:textId="77777777" w:rsidR="00D645A0" w:rsidRDefault="00000000">
      <w:pPr>
        <w:ind w:firstLineChars="200" w:firstLine="562"/>
        <w:rPr>
          <w:rFonts w:ascii="Times New Roman" w:eastAsia="仿宋_GB2312" w:hAnsi="Times New Roman"/>
          <w:b/>
          <w:bCs/>
          <w:sz w:val="28"/>
          <w:szCs w:val="28"/>
        </w:rPr>
      </w:pPr>
      <w:r>
        <w:rPr>
          <w:rFonts w:ascii="Times New Roman" w:eastAsia="仿宋_GB2312" w:hAnsi="Times New Roman" w:hint="eastAsia"/>
          <w:b/>
          <w:bCs/>
          <w:sz w:val="28"/>
          <w:szCs w:val="28"/>
        </w:rPr>
        <w:t>1</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创新应用</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r>
        <w:rPr>
          <w:rFonts w:ascii="Times New Roman" w:eastAsia="仿宋_GB2312" w:hAnsi="Times New Roman"/>
          <w:b/>
          <w:bCs/>
          <w:sz w:val="28"/>
          <w:szCs w:val="28"/>
        </w:rPr>
        <w:t>……………………………………………</w:t>
      </w:r>
    </w:p>
    <w:p w14:paraId="5DBD7624" w14:textId="77777777" w:rsidR="00D645A0" w:rsidRDefault="00000000">
      <w:pPr>
        <w:ind w:firstLineChars="200" w:firstLine="562"/>
        <w:rPr>
          <w:rFonts w:ascii="Times New Roman" w:eastAsia="仿宋_GB2312" w:hAnsi="Times New Roman"/>
          <w:b/>
          <w:bCs/>
          <w:sz w:val="28"/>
          <w:szCs w:val="28"/>
        </w:rPr>
      </w:pPr>
      <w:r>
        <w:rPr>
          <w:rFonts w:ascii="Times New Roman" w:eastAsia="仿宋_GB2312" w:hAnsi="Times New Roman" w:hint="eastAsia"/>
          <w:b/>
          <w:bCs/>
          <w:sz w:val="28"/>
          <w:szCs w:val="28"/>
        </w:rPr>
        <w:t>2</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原料创新</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r>
        <w:rPr>
          <w:rFonts w:ascii="Times New Roman" w:eastAsia="仿宋_GB2312" w:hAnsi="Times New Roman"/>
          <w:b/>
          <w:bCs/>
          <w:sz w:val="28"/>
          <w:szCs w:val="28"/>
        </w:rPr>
        <w:t>…………………………………………</w:t>
      </w:r>
    </w:p>
    <w:p w14:paraId="486A1F17" w14:textId="77777777" w:rsidR="00D645A0" w:rsidRDefault="00000000">
      <w:pPr>
        <w:ind w:firstLineChars="200" w:firstLine="562"/>
        <w:rPr>
          <w:rFonts w:ascii="Times New Roman" w:eastAsia="仿宋_GB2312" w:hAnsi="Times New Roman"/>
          <w:b/>
          <w:bCs/>
          <w:sz w:val="28"/>
          <w:szCs w:val="28"/>
        </w:rPr>
      </w:pPr>
      <w:r>
        <w:rPr>
          <w:rFonts w:ascii="Times New Roman" w:eastAsia="仿宋_GB2312" w:hAnsi="Times New Roman" w:hint="eastAsia"/>
          <w:b/>
          <w:bCs/>
          <w:sz w:val="28"/>
          <w:szCs w:val="28"/>
        </w:rPr>
        <w:t>3</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创新获奖</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r>
        <w:rPr>
          <w:rFonts w:ascii="Times New Roman" w:eastAsia="仿宋_GB2312" w:hAnsi="Times New Roman"/>
          <w:b/>
          <w:bCs/>
          <w:sz w:val="28"/>
          <w:szCs w:val="28"/>
        </w:rPr>
        <w:t>……………………………………………</w:t>
      </w:r>
    </w:p>
    <w:p w14:paraId="2A37914B" w14:textId="77777777" w:rsidR="00D645A0" w:rsidRDefault="00D645A0">
      <w:pPr>
        <w:rPr>
          <w:rFonts w:ascii="Times New Roman" w:eastAsia="黑体" w:hAnsi="Times New Roman"/>
          <w:sz w:val="36"/>
          <w:szCs w:val="36"/>
        </w:rPr>
      </w:pPr>
    </w:p>
    <w:p w14:paraId="30CDBF37" w14:textId="77777777" w:rsidR="00D645A0" w:rsidRDefault="00D645A0">
      <w:pPr>
        <w:rPr>
          <w:rFonts w:ascii="Times New Roman" w:eastAsia="黑体" w:hAnsi="Times New Roman"/>
          <w:sz w:val="36"/>
          <w:szCs w:val="36"/>
        </w:rPr>
      </w:pPr>
    </w:p>
    <w:p w14:paraId="602D7A12" w14:textId="77777777" w:rsidR="00D645A0" w:rsidRDefault="00D645A0">
      <w:pPr>
        <w:rPr>
          <w:rFonts w:ascii="Times New Roman" w:eastAsia="黑体" w:hAnsi="Times New Roman"/>
          <w:sz w:val="36"/>
          <w:szCs w:val="36"/>
        </w:rPr>
      </w:pPr>
    </w:p>
    <w:p w14:paraId="4BB0DD41" w14:textId="77777777" w:rsidR="00D645A0" w:rsidRDefault="00D645A0">
      <w:pPr>
        <w:rPr>
          <w:rFonts w:ascii="Times New Roman" w:eastAsia="黑体" w:hAnsi="Times New Roman"/>
          <w:sz w:val="36"/>
          <w:szCs w:val="36"/>
        </w:rPr>
      </w:pPr>
    </w:p>
    <w:p w14:paraId="5B24E2D9" w14:textId="77777777" w:rsidR="00D645A0" w:rsidRDefault="00D645A0">
      <w:pPr>
        <w:rPr>
          <w:rFonts w:ascii="Times New Roman" w:eastAsia="黑体" w:hAnsi="Times New Roman"/>
          <w:sz w:val="36"/>
          <w:szCs w:val="36"/>
        </w:rPr>
      </w:pPr>
    </w:p>
    <w:p w14:paraId="311F8FAD" w14:textId="77777777" w:rsidR="00D645A0" w:rsidRDefault="00D645A0">
      <w:pPr>
        <w:rPr>
          <w:rFonts w:ascii="Times New Roman" w:eastAsia="黑体" w:hAnsi="Times New Roman"/>
          <w:sz w:val="36"/>
          <w:szCs w:val="36"/>
        </w:rPr>
      </w:pPr>
    </w:p>
    <w:p w14:paraId="22D7A875" w14:textId="77777777" w:rsidR="00D645A0" w:rsidRDefault="00D645A0">
      <w:pPr>
        <w:rPr>
          <w:rFonts w:ascii="Times New Roman" w:eastAsia="黑体" w:hAnsi="Times New Roman"/>
          <w:sz w:val="36"/>
          <w:szCs w:val="36"/>
        </w:rPr>
      </w:pPr>
    </w:p>
    <w:p w14:paraId="4666445B" w14:textId="77777777" w:rsidR="00D645A0" w:rsidRDefault="00D645A0">
      <w:pPr>
        <w:rPr>
          <w:rFonts w:ascii="Times New Roman" w:eastAsia="黑体" w:hAnsi="Times New Roman"/>
          <w:sz w:val="36"/>
          <w:szCs w:val="36"/>
        </w:rPr>
      </w:pPr>
    </w:p>
    <w:p w14:paraId="5C592535" w14:textId="77777777" w:rsidR="00D645A0" w:rsidRDefault="00D645A0">
      <w:pPr>
        <w:rPr>
          <w:rFonts w:ascii="Times New Roman" w:eastAsia="黑体" w:hAnsi="Times New Roman"/>
          <w:sz w:val="36"/>
          <w:szCs w:val="36"/>
        </w:rPr>
      </w:pPr>
    </w:p>
    <w:p w14:paraId="62F54D66" w14:textId="77777777" w:rsidR="00D645A0" w:rsidRDefault="00D645A0">
      <w:pPr>
        <w:rPr>
          <w:rFonts w:ascii="Times New Roman" w:eastAsia="方正小标宋简体" w:hAnsi="Times New Roman"/>
          <w:sz w:val="44"/>
          <w:szCs w:val="44"/>
        </w:rPr>
      </w:pPr>
    </w:p>
    <w:p w14:paraId="77A73883" w14:textId="77777777" w:rsidR="00D645A0" w:rsidRDefault="00D645A0">
      <w:pPr>
        <w:rPr>
          <w:rFonts w:ascii="Times New Roman" w:eastAsia="方正小标宋简体" w:hAnsi="Times New Roman"/>
          <w:sz w:val="44"/>
          <w:szCs w:val="44"/>
        </w:rPr>
      </w:pPr>
    </w:p>
    <w:p w14:paraId="65300075" w14:textId="77777777" w:rsidR="00D645A0" w:rsidRDefault="00D645A0">
      <w:pPr>
        <w:rPr>
          <w:rFonts w:ascii="Times New Roman" w:eastAsia="方正小标宋简体" w:hAnsi="Times New Roman"/>
          <w:sz w:val="44"/>
          <w:szCs w:val="44"/>
        </w:rPr>
      </w:pPr>
    </w:p>
    <w:p w14:paraId="7D8E86E8" w14:textId="77777777" w:rsidR="00D645A0" w:rsidRDefault="00D645A0">
      <w:pPr>
        <w:rPr>
          <w:rFonts w:ascii="Times New Roman" w:eastAsia="方正小标宋简体" w:hAnsi="Times New Roman"/>
          <w:sz w:val="44"/>
          <w:szCs w:val="44"/>
        </w:rPr>
      </w:pPr>
    </w:p>
    <w:p w14:paraId="5FDA5C87" w14:textId="77777777" w:rsidR="00D645A0" w:rsidRDefault="00D645A0">
      <w:pPr>
        <w:rPr>
          <w:rFonts w:ascii="Times New Roman" w:eastAsia="方正小标宋简体" w:hAnsi="Times New Roman"/>
          <w:sz w:val="44"/>
          <w:szCs w:val="44"/>
        </w:rPr>
      </w:pPr>
    </w:p>
    <w:p w14:paraId="571C96C3" w14:textId="77777777" w:rsidR="00D645A0" w:rsidRDefault="00D645A0">
      <w:pPr>
        <w:rPr>
          <w:rFonts w:ascii="Times New Roman" w:eastAsia="方正小标宋简体" w:hAnsi="Times New Roman"/>
          <w:sz w:val="44"/>
          <w:szCs w:val="44"/>
        </w:rPr>
      </w:pPr>
    </w:p>
    <w:p w14:paraId="7ED08A02" w14:textId="77777777" w:rsidR="00D645A0" w:rsidRDefault="00D645A0">
      <w:pPr>
        <w:rPr>
          <w:rFonts w:ascii="Times New Roman" w:eastAsia="方正小标宋简体" w:hAnsi="Times New Roman"/>
          <w:sz w:val="44"/>
          <w:szCs w:val="44"/>
        </w:rPr>
      </w:pPr>
    </w:p>
    <w:p w14:paraId="214B6065" w14:textId="77777777" w:rsidR="00D645A0" w:rsidRDefault="00D645A0">
      <w:pPr>
        <w:rPr>
          <w:rFonts w:ascii="Times New Roman" w:eastAsia="方正小标宋简体" w:hAnsi="Times New Roman"/>
          <w:sz w:val="44"/>
          <w:szCs w:val="44"/>
        </w:rPr>
      </w:pPr>
    </w:p>
    <w:p w14:paraId="63BDCB4C" w14:textId="77777777" w:rsidR="00D645A0" w:rsidRDefault="00D645A0">
      <w:pPr>
        <w:rPr>
          <w:rFonts w:ascii="Times New Roman" w:eastAsia="方正小标宋简体" w:hAnsi="Times New Roman"/>
          <w:sz w:val="44"/>
          <w:szCs w:val="44"/>
        </w:rPr>
      </w:pPr>
    </w:p>
    <w:p w14:paraId="032CFCD4" w14:textId="77777777" w:rsidR="00D645A0" w:rsidRDefault="00D645A0">
      <w:pPr>
        <w:rPr>
          <w:rFonts w:ascii="Times New Roman" w:eastAsia="方正小标宋简体" w:hAnsi="Times New Roman"/>
          <w:sz w:val="44"/>
          <w:szCs w:val="44"/>
        </w:rPr>
      </w:pPr>
    </w:p>
    <w:p w14:paraId="6FEBF8CD" w14:textId="77777777" w:rsidR="00D645A0" w:rsidRDefault="00D645A0">
      <w:pPr>
        <w:rPr>
          <w:rFonts w:ascii="Times New Roman" w:eastAsia="方正小标宋简体" w:hAnsi="Times New Roman"/>
          <w:sz w:val="44"/>
          <w:szCs w:val="44"/>
        </w:rPr>
      </w:pPr>
    </w:p>
    <w:p w14:paraId="4AB4BB9F" w14:textId="77777777" w:rsidR="00D645A0" w:rsidRDefault="00D645A0">
      <w:pPr>
        <w:rPr>
          <w:rFonts w:ascii="Times New Roman" w:eastAsia="方正小标宋简体" w:hAnsi="Times New Roman"/>
          <w:sz w:val="44"/>
          <w:szCs w:val="44"/>
        </w:rPr>
      </w:pPr>
    </w:p>
    <w:p w14:paraId="128EA9F1" w14:textId="77777777" w:rsidR="00D645A0" w:rsidRDefault="00D645A0">
      <w:pPr>
        <w:pStyle w:val="2"/>
        <w:spacing w:before="0" w:after="0" w:line="560" w:lineRule="exact"/>
        <w:jc w:val="center"/>
        <w:rPr>
          <w:rFonts w:ascii="Times New Roman" w:eastAsia="黑体" w:hAnsi="Times New Roman" w:cs="Times New Roman"/>
          <w:sz w:val="48"/>
          <w:szCs w:val="48"/>
        </w:rPr>
        <w:sectPr w:rsidR="00D645A0">
          <w:pgSz w:w="11906" w:h="16838"/>
          <w:pgMar w:top="2098" w:right="1474" w:bottom="1985" w:left="1588" w:header="851" w:footer="992" w:gutter="0"/>
          <w:cols w:space="425"/>
          <w:docGrid w:type="lines" w:linePitch="312"/>
        </w:sectPr>
      </w:pPr>
      <w:bookmarkStart w:id="130" w:name="_Toc141432498"/>
      <w:bookmarkStart w:id="131" w:name="_Toc162358997"/>
      <w:bookmarkStart w:id="132" w:name="_Toc3147"/>
      <w:bookmarkStart w:id="133" w:name="_Toc11911"/>
      <w:bookmarkStart w:id="134" w:name="_Toc141370882"/>
      <w:bookmarkStart w:id="135" w:name="_Toc13290"/>
      <w:bookmarkStart w:id="136" w:name="_Toc10055"/>
    </w:p>
    <w:p w14:paraId="061A3A9A" w14:textId="77777777" w:rsidR="00D645A0" w:rsidRDefault="00000000">
      <w:pPr>
        <w:pStyle w:val="2"/>
        <w:spacing w:before="0" w:after="0" w:line="560" w:lineRule="exact"/>
        <w:jc w:val="center"/>
        <w:rPr>
          <w:rFonts w:ascii="Times New Roman" w:eastAsia="黑体" w:hAnsi="Times New Roman" w:cs="Times New Roman"/>
          <w:sz w:val="48"/>
          <w:szCs w:val="48"/>
        </w:rPr>
      </w:pPr>
      <w:bookmarkStart w:id="137" w:name="_Toc14803"/>
      <w:r>
        <w:rPr>
          <w:rFonts w:ascii="Times New Roman" w:eastAsia="黑体" w:hAnsi="Times New Roman" w:cs="Times New Roman"/>
          <w:sz w:val="48"/>
          <w:szCs w:val="48"/>
        </w:rPr>
        <w:t>第一部分</w:t>
      </w:r>
      <w:r>
        <w:rPr>
          <w:rFonts w:ascii="Times New Roman" w:eastAsia="黑体" w:hAnsi="Times New Roman" w:cs="Times New Roman"/>
          <w:sz w:val="48"/>
          <w:szCs w:val="48"/>
        </w:rPr>
        <w:t xml:space="preserve">  </w:t>
      </w:r>
      <w:r>
        <w:rPr>
          <w:rFonts w:ascii="Times New Roman" w:eastAsia="黑体" w:hAnsi="Times New Roman" w:cs="Times New Roman"/>
          <w:sz w:val="48"/>
          <w:szCs w:val="48"/>
        </w:rPr>
        <w:t>资格性文件</w:t>
      </w:r>
      <w:bookmarkEnd w:id="130"/>
      <w:bookmarkEnd w:id="131"/>
      <w:bookmarkEnd w:id="132"/>
      <w:bookmarkEnd w:id="133"/>
      <w:bookmarkEnd w:id="134"/>
      <w:bookmarkEnd w:id="135"/>
      <w:bookmarkEnd w:id="136"/>
      <w:bookmarkEnd w:id="137"/>
    </w:p>
    <w:p w14:paraId="3746D454" w14:textId="77777777" w:rsidR="00D645A0" w:rsidRDefault="00D645A0">
      <w:pPr>
        <w:rPr>
          <w:rFonts w:ascii="Times New Roman" w:eastAsia="方正小标宋简体" w:hAnsi="Times New Roman"/>
          <w:sz w:val="44"/>
          <w:szCs w:val="44"/>
        </w:rPr>
      </w:pPr>
    </w:p>
    <w:p w14:paraId="334C5EB4" w14:textId="77777777" w:rsidR="00D645A0" w:rsidRDefault="00D645A0">
      <w:pPr>
        <w:rPr>
          <w:rFonts w:ascii="Times New Roman" w:eastAsia="方正小标宋简体" w:hAnsi="Times New Roman"/>
          <w:sz w:val="44"/>
          <w:szCs w:val="44"/>
        </w:rPr>
      </w:pPr>
    </w:p>
    <w:p w14:paraId="13D9DE1C" w14:textId="77777777" w:rsidR="00D645A0" w:rsidRDefault="00000000">
      <w:pPr>
        <w:widowControl/>
        <w:jc w:val="left"/>
        <w:rPr>
          <w:rFonts w:ascii="Times New Roman" w:eastAsia="方正小标宋简体" w:hAnsi="Times New Roman"/>
          <w:sz w:val="44"/>
          <w:szCs w:val="44"/>
        </w:rPr>
      </w:pPr>
      <w:r>
        <w:rPr>
          <w:rFonts w:ascii="Times New Roman" w:eastAsia="方正小标宋简体" w:hAnsi="Times New Roman"/>
          <w:sz w:val="44"/>
          <w:szCs w:val="44"/>
        </w:rPr>
        <w:br w:type="page"/>
      </w:r>
    </w:p>
    <w:p w14:paraId="282A8CEC" w14:textId="77777777" w:rsidR="00D645A0" w:rsidRDefault="00000000">
      <w:pPr>
        <w:pStyle w:val="3"/>
        <w:spacing w:before="0" w:after="0" w:line="560" w:lineRule="exact"/>
        <w:rPr>
          <w:rFonts w:ascii="Times New Roman" w:eastAsia="黑体" w:hAnsi="Times New Roman"/>
        </w:rPr>
      </w:pPr>
      <w:bookmarkStart w:id="138" w:name="_Toc162359002"/>
      <w:bookmarkStart w:id="139" w:name="_Toc2978"/>
      <w:bookmarkStart w:id="140" w:name="_Toc7899"/>
      <w:bookmarkStart w:id="141" w:name="_Toc141432510"/>
      <w:bookmarkStart w:id="142" w:name="_Toc17130"/>
      <w:bookmarkStart w:id="143" w:name="_Toc13679"/>
      <w:bookmarkStart w:id="144" w:name="_Toc141370894"/>
      <w:bookmarkStart w:id="145" w:name="_Toc27431"/>
      <w:bookmarkEnd w:id="124"/>
      <w:bookmarkEnd w:id="125"/>
      <w:bookmarkEnd w:id="126"/>
      <w:bookmarkEnd w:id="127"/>
      <w:bookmarkEnd w:id="128"/>
      <w:bookmarkEnd w:id="129"/>
      <w:r>
        <w:rPr>
          <w:rFonts w:ascii="Times New Roman" w:eastAsia="黑体" w:hAnsi="Times New Roman"/>
        </w:rPr>
        <w:lastRenderedPageBreak/>
        <w:t>一、</w:t>
      </w:r>
      <w:r>
        <w:rPr>
          <w:rFonts w:ascii="Times New Roman" w:eastAsia="黑体" w:hAnsi="Times New Roman" w:hint="eastAsia"/>
        </w:rPr>
        <w:t>“年度粤妆名品”遴选</w:t>
      </w:r>
      <w:r>
        <w:rPr>
          <w:rFonts w:ascii="Times New Roman" w:eastAsia="黑体" w:hAnsi="Times New Roman"/>
        </w:rPr>
        <w:t>申报表</w:t>
      </w:r>
      <w:bookmarkEnd w:id="138"/>
      <w:bookmarkEnd w:id="139"/>
      <w:bookmarkEnd w:id="140"/>
      <w:bookmarkEnd w:id="141"/>
      <w:bookmarkEnd w:id="142"/>
      <w:bookmarkEnd w:id="143"/>
      <w:bookmarkEnd w:id="144"/>
      <w:bookmarkEnd w:id="145"/>
    </w:p>
    <w:p w14:paraId="036D0EC8" w14:textId="77777777" w:rsidR="00D645A0" w:rsidRDefault="00000000">
      <w:pPr>
        <w:spacing w:line="560" w:lineRule="exact"/>
        <w:jc w:val="center"/>
        <w:rPr>
          <w:rFonts w:ascii="Times New Roman" w:eastAsia="方正小标宋简体" w:hAnsi="Times New Roman"/>
          <w:b/>
          <w:bCs/>
          <w:sz w:val="44"/>
          <w:szCs w:val="44"/>
        </w:rPr>
      </w:pPr>
      <w:bookmarkStart w:id="146" w:name="_Toc19519"/>
      <w:bookmarkStart w:id="147" w:name="_Toc141370895"/>
      <w:bookmarkStart w:id="148" w:name="_Toc3008"/>
      <w:r>
        <w:rPr>
          <w:rFonts w:ascii="Times New Roman" w:eastAsia="方正小标宋简体" w:hAnsi="Times New Roman" w:hint="eastAsia"/>
          <w:b/>
          <w:bCs/>
          <w:sz w:val="44"/>
          <w:szCs w:val="44"/>
        </w:rPr>
        <w:t>“年度粤妆名品”遴选</w:t>
      </w:r>
      <w:r>
        <w:rPr>
          <w:rFonts w:ascii="Times New Roman" w:eastAsia="方正小标宋简体" w:hAnsi="Times New Roman"/>
          <w:b/>
          <w:bCs/>
          <w:sz w:val="44"/>
          <w:szCs w:val="44"/>
        </w:rPr>
        <w:t>申报表</w:t>
      </w:r>
      <w:bookmarkEnd w:id="146"/>
      <w:bookmarkEnd w:id="147"/>
      <w:bookmarkEnd w:id="148"/>
    </w:p>
    <w:tbl>
      <w:tblPr>
        <w:tblStyle w:val="ad"/>
        <w:tblW w:w="0" w:type="auto"/>
        <w:tblLook w:val="04A0" w:firstRow="1" w:lastRow="0" w:firstColumn="1" w:lastColumn="0" w:noHBand="0" w:noVBand="1"/>
      </w:tblPr>
      <w:tblGrid>
        <w:gridCol w:w="1889"/>
        <w:gridCol w:w="963"/>
        <w:gridCol w:w="2107"/>
        <w:gridCol w:w="589"/>
        <w:gridCol w:w="1044"/>
        <w:gridCol w:w="2222"/>
      </w:tblGrid>
      <w:tr w:rsidR="00D645A0" w14:paraId="2AEB9718" w14:textId="77777777">
        <w:trPr>
          <w:trHeight w:val="630"/>
        </w:trPr>
        <w:tc>
          <w:tcPr>
            <w:tcW w:w="1902" w:type="dxa"/>
            <w:tcBorders>
              <w:top w:val="single" w:sz="12" w:space="0" w:color="auto"/>
              <w:left w:val="single" w:sz="12" w:space="0" w:color="auto"/>
              <w:bottom w:val="single" w:sz="2" w:space="0" w:color="auto"/>
              <w:right w:val="single" w:sz="2" w:space="0" w:color="auto"/>
            </w:tcBorders>
            <w:vAlign w:val="center"/>
          </w:tcPr>
          <w:p w14:paraId="09DCC85B" w14:textId="77777777" w:rsidR="00D645A0" w:rsidRDefault="00000000">
            <w:pPr>
              <w:spacing w:line="300" w:lineRule="exact"/>
              <w:jc w:val="center"/>
              <w:rPr>
                <w:rFonts w:ascii="Times New Roman" w:eastAsia="仿宋_GB2312" w:hAnsi="Times New Roman"/>
                <w:kern w:val="0"/>
                <w:sz w:val="20"/>
                <w:szCs w:val="21"/>
              </w:rPr>
            </w:pPr>
            <w:r>
              <w:rPr>
                <w:rFonts w:ascii="Times New Roman" w:eastAsia="仿宋_GB2312" w:hAnsi="Times New Roman"/>
                <w:kern w:val="0"/>
                <w:szCs w:val="21"/>
              </w:rPr>
              <w:t>申报主体名称</w:t>
            </w:r>
          </w:p>
          <w:p w14:paraId="75FEF949" w14:textId="77777777" w:rsidR="00D645A0" w:rsidRDefault="00000000">
            <w:pPr>
              <w:spacing w:line="300" w:lineRule="exact"/>
              <w:jc w:val="center"/>
              <w:rPr>
                <w:rFonts w:ascii="Times New Roman" w:eastAsia="仿宋_GB2312" w:hAnsi="Times New Roman"/>
                <w:kern w:val="0"/>
                <w:sz w:val="20"/>
                <w:szCs w:val="21"/>
              </w:rPr>
            </w:pPr>
            <w:r>
              <w:rPr>
                <w:rFonts w:ascii="Times New Roman" w:eastAsia="仿宋_GB2312" w:hAnsi="Times New Roman"/>
                <w:kern w:val="0"/>
                <w:szCs w:val="21"/>
              </w:rPr>
              <w:t>（企业名称）</w:t>
            </w:r>
          </w:p>
        </w:tc>
        <w:tc>
          <w:tcPr>
            <w:tcW w:w="7011" w:type="dxa"/>
            <w:gridSpan w:val="5"/>
            <w:tcBorders>
              <w:top w:val="single" w:sz="12" w:space="0" w:color="auto"/>
              <w:left w:val="single" w:sz="2" w:space="0" w:color="auto"/>
              <w:bottom w:val="single" w:sz="2" w:space="0" w:color="auto"/>
              <w:right w:val="single" w:sz="12" w:space="0" w:color="auto"/>
            </w:tcBorders>
            <w:vAlign w:val="center"/>
          </w:tcPr>
          <w:p w14:paraId="51AE687E" w14:textId="77777777" w:rsidR="00D645A0" w:rsidRDefault="00D645A0">
            <w:pPr>
              <w:spacing w:line="300" w:lineRule="exact"/>
              <w:jc w:val="center"/>
              <w:rPr>
                <w:rFonts w:ascii="Times New Roman" w:eastAsia="仿宋_GB2312" w:hAnsi="Times New Roman"/>
                <w:kern w:val="0"/>
                <w:sz w:val="20"/>
                <w:szCs w:val="21"/>
              </w:rPr>
            </w:pPr>
          </w:p>
        </w:tc>
      </w:tr>
      <w:tr w:rsidR="00D645A0" w14:paraId="3C4B0C4B" w14:textId="77777777">
        <w:trPr>
          <w:trHeight w:val="630"/>
        </w:trPr>
        <w:tc>
          <w:tcPr>
            <w:tcW w:w="1902" w:type="dxa"/>
            <w:vMerge w:val="restart"/>
            <w:tcBorders>
              <w:top w:val="single" w:sz="2" w:space="0" w:color="auto"/>
              <w:left w:val="single" w:sz="12" w:space="0" w:color="auto"/>
              <w:bottom w:val="single" w:sz="2" w:space="0" w:color="auto"/>
              <w:right w:val="single" w:sz="2" w:space="0" w:color="auto"/>
            </w:tcBorders>
            <w:vAlign w:val="center"/>
          </w:tcPr>
          <w:p w14:paraId="2B104E15" w14:textId="77777777" w:rsidR="00D645A0" w:rsidRDefault="00000000">
            <w:pPr>
              <w:spacing w:line="300" w:lineRule="exact"/>
              <w:jc w:val="center"/>
              <w:rPr>
                <w:rFonts w:ascii="Times New Roman" w:eastAsia="仿宋_GB2312" w:hAnsi="Times New Roman"/>
                <w:kern w:val="0"/>
                <w:sz w:val="20"/>
                <w:szCs w:val="21"/>
              </w:rPr>
            </w:pPr>
            <w:r>
              <w:rPr>
                <w:rFonts w:ascii="Times New Roman" w:eastAsia="仿宋_GB2312" w:hAnsi="Times New Roman"/>
                <w:kern w:val="0"/>
                <w:szCs w:val="21"/>
              </w:rPr>
              <w:t>法人代表人</w:t>
            </w:r>
          </w:p>
        </w:tc>
        <w:tc>
          <w:tcPr>
            <w:tcW w:w="967" w:type="dxa"/>
            <w:tcBorders>
              <w:top w:val="single" w:sz="2" w:space="0" w:color="auto"/>
              <w:left w:val="single" w:sz="2" w:space="0" w:color="auto"/>
              <w:bottom w:val="single" w:sz="2" w:space="0" w:color="auto"/>
              <w:right w:val="single" w:sz="2" w:space="0" w:color="auto"/>
            </w:tcBorders>
            <w:vAlign w:val="center"/>
          </w:tcPr>
          <w:p w14:paraId="2B9057B8" w14:textId="77777777" w:rsidR="00D645A0" w:rsidRDefault="00000000">
            <w:pPr>
              <w:spacing w:line="300" w:lineRule="exact"/>
              <w:jc w:val="center"/>
              <w:rPr>
                <w:rFonts w:ascii="Times New Roman" w:eastAsia="仿宋_GB2312" w:hAnsi="Times New Roman"/>
                <w:kern w:val="0"/>
                <w:sz w:val="20"/>
                <w:szCs w:val="21"/>
              </w:rPr>
            </w:pPr>
            <w:r>
              <w:rPr>
                <w:rFonts w:ascii="Times New Roman" w:eastAsia="仿宋_GB2312" w:hAnsi="Times New Roman"/>
                <w:kern w:val="0"/>
                <w:szCs w:val="21"/>
              </w:rPr>
              <w:t>姓</w:t>
            </w:r>
            <w:r>
              <w:rPr>
                <w:rFonts w:ascii="Times New Roman" w:eastAsia="仿宋_GB2312" w:hAnsi="Times New Roman"/>
                <w:kern w:val="0"/>
                <w:szCs w:val="21"/>
              </w:rPr>
              <w:t xml:space="preserve">  </w:t>
            </w:r>
            <w:r>
              <w:rPr>
                <w:rFonts w:ascii="Times New Roman" w:eastAsia="仿宋_GB2312" w:hAnsi="Times New Roman"/>
                <w:kern w:val="0"/>
                <w:szCs w:val="21"/>
              </w:rPr>
              <w:t>名</w:t>
            </w:r>
          </w:p>
        </w:tc>
        <w:tc>
          <w:tcPr>
            <w:tcW w:w="2141" w:type="dxa"/>
            <w:tcBorders>
              <w:top w:val="single" w:sz="2" w:space="0" w:color="auto"/>
              <w:left w:val="single" w:sz="2" w:space="0" w:color="auto"/>
              <w:bottom w:val="single" w:sz="2" w:space="0" w:color="auto"/>
              <w:right w:val="single" w:sz="2" w:space="0" w:color="auto"/>
            </w:tcBorders>
            <w:vAlign w:val="center"/>
          </w:tcPr>
          <w:p w14:paraId="5B81EA62" w14:textId="77777777" w:rsidR="00D645A0" w:rsidRDefault="00D645A0">
            <w:pPr>
              <w:spacing w:line="300" w:lineRule="exact"/>
              <w:jc w:val="center"/>
              <w:rPr>
                <w:rFonts w:ascii="Times New Roman" w:eastAsia="仿宋_GB2312" w:hAnsi="Times New Roman"/>
                <w:kern w:val="0"/>
                <w:sz w:val="20"/>
                <w:szCs w:val="21"/>
              </w:rPr>
            </w:pPr>
          </w:p>
        </w:tc>
        <w:tc>
          <w:tcPr>
            <w:tcW w:w="589" w:type="dxa"/>
            <w:vMerge w:val="restart"/>
            <w:tcBorders>
              <w:top w:val="single" w:sz="2" w:space="0" w:color="auto"/>
              <w:left w:val="single" w:sz="2" w:space="0" w:color="auto"/>
              <w:bottom w:val="single" w:sz="2" w:space="0" w:color="auto"/>
              <w:right w:val="single" w:sz="2" w:space="0" w:color="auto"/>
            </w:tcBorders>
            <w:vAlign w:val="center"/>
          </w:tcPr>
          <w:p w14:paraId="2209A8D1" w14:textId="77777777" w:rsidR="00D645A0" w:rsidRDefault="00000000">
            <w:pPr>
              <w:spacing w:line="300" w:lineRule="exact"/>
              <w:jc w:val="center"/>
              <w:rPr>
                <w:rFonts w:ascii="Times New Roman" w:eastAsia="仿宋_GB2312" w:hAnsi="Times New Roman"/>
                <w:kern w:val="0"/>
                <w:sz w:val="20"/>
                <w:szCs w:val="21"/>
              </w:rPr>
            </w:pPr>
            <w:r>
              <w:rPr>
                <w:rFonts w:ascii="Times New Roman" w:eastAsia="仿宋_GB2312" w:hAnsi="Times New Roman"/>
                <w:kern w:val="0"/>
                <w:szCs w:val="21"/>
              </w:rPr>
              <w:t>联系人</w:t>
            </w:r>
          </w:p>
        </w:tc>
        <w:tc>
          <w:tcPr>
            <w:tcW w:w="1052" w:type="dxa"/>
            <w:tcBorders>
              <w:top w:val="single" w:sz="2" w:space="0" w:color="auto"/>
              <w:left w:val="single" w:sz="2" w:space="0" w:color="auto"/>
              <w:bottom w:val="single" w:sz="2" w:space="0" w:color="auto"/>
              <w:right w:val="single" w:sz="2" w:space="0" w:color="auto"/>
            </w:tcBorders>
            <w:vAlign w:val="center"/>
          </w:tcPr>
          <w:p w14:paraId="679E0D06" w14:textId="77777777" w:rsidR="00D645A0" w:rsidRDefault="00000000">
            <w:pPr>
              <w:spacing w:line="300" w:lineRule="exact"/>
              <w:jc w:val="center"/>
              <w:rPr>
                <w:rFonts w:ascii="Times New Roman" w:eastAsia="仿宋_GB2312" w:hAnsi="Times New Roman"/>
                <w:kern w:val="0"/>
                <w:sz w:val="20"/>
                <w:szCs w:val="21"/>
              </w:rPr>
            </w:pPr>
            <w:r>
              <w:rPr>
                <w:rFonts w:ascii="Times New Roman" w:eastAsia="仿宋_GB2312" w:hAnsi="Times New Roman"/>
                <w:kern w:val="0"/>
                <w:szCs w:val="21"/>
              </w:rPr>
              <w:t>姓</w:t>
            </w:r>
            <w:r>
              <w:rPr>
                <w:rFonts w:ascii="Times New Roman" w:eastAsia="仿宋_GB2312" w:hAnsi="Times New Roman"/>
                <w:kern w:val="0"/>
                <w:szCs w:val="21"/>
              </w:rPr>
              <w:t xml:space="preserve">  </w:t>
            </w:r>
            <w:r>
              <w:rPr>
                <w:rFonts w:ascii="Times New Roman" w:eastAsia="仿宋_GB2312" w:hAnsi="Times New Roman"/>
                <w:kern w:val="0"/>
                <w:szCs w:val="21"/>
              </w:rPr>
              <w:t>名</w:t>
            </w:r>
          </w:p>
        </w:tc>
        <w:tc>
          <w:tcPr>
            <w:tcW w:w="2262" w:type="dxa"/>
            <w:tcBorders>
              <w:top w:val="single" w:sz="2" w:space="0" w:color="auto"/>
              <w:left w:val="single" w:sz="2" w:space="0" w:color="auto"/>
              <w:bottom w:val="single" w:sz="2" w:space="0" w:color="auto"/>
              <w:right w:val="single" w:sz="12" w:space="0" w:color="auto"/>
            </w:tcBorders>
            <w:vAlign w:val="center"/>
          </w:tcPr>
          <w:p w14:paraId="35669ABD" w14:textId="77777777" w:rsidR="00D645A0" w:rsidRDefault="00D645A0">
            <w:pPr>
              <w:spacing w:line="300" w:lineRule="exact"/>
              <w:jc w:val="center"/>
              <w:rPr>
                <w:rFonts w:ascii="Times New Roman" w:eastAsia="仿宋_GB2312" w:hAnsi="Times New Roman"/>
                <w:kern w:val="0"/>
                <w:sz w:val="20"/>
                <w:szCs w:val="21"/>
              </w:rPr>
            </w:pPr>
          </w:p>
        </w:tc>
      </w:tr>
      <w:tr w:rsidR="00D645A0" w14:paraId="7AA20997" w14:textId="77777777">
        <w:trPr>
          <w:trHeight w:val="630"/>
        </w:trPr>
        <w:tc>
          <w:tcPr>
            <w:tcW w:w="1902" w:type="dxa"/>
            <w:vMerge/>
            <w:tcBorders>
              <w:top w:val="single" w:sz="2" w:space="0" w:color="auto"/>
              <w:left w:val="single" w:sz="12" w:space="0" w:color="auto"/>
              <w:bottom w:val="single" w:sz="2" w:space="0" w:color="auto"/>
              <w:right w:val="single" w:sz="2" w:space="0" w:color="auto"/>
            </w:tcBorders>
            <w:vAlign w:val="center"/>
          </w:tcPr>
          <w:p w14:paraId="2623659A" w14:textId="77777777" w:rsidR="00D645A0" w:rsidRDefault="00D645A0">
            <w:pPr>
              <w:spacing w:line="300" w:lineRule="exact"/>
              <w:jc w:val="center"/>
              <w:rPr>
                <w:rFonts w:ascii="Times New Roman" w:eastAsia="仿宋_GB2312" w:hAnsi="Times New Roman"/>
                <w:kern w:val="0"/>
                <w:sz w:val="20"/>
                <w:szCs w:val="21"/>
              </w:rPr>
            </w:pPr>
          </w:p>
        </w:tc>
        <w:tc>
          <w:tcPr>
            <w:tcW w:w="967" w:type="dxa"/>
            <w:tcBorders>
              <w:top w:val="single" w:sz="2" w:space="0" w:color="auto"/>
              <w:left w:val="single" w:sz="2" w:space="0" w:color="auto"/>
              <w:bottom w:val="single" w:sz="2" w:space="0" w:color="auto"/>
              <w:right w:val="single" w:sz="2" w:space="0" w:color="auto"/>
            </w:tcBorders>
            <w:vAlign w:val="center"/>
          </w:tcPr>
          <w:p w14:paraId="36FD7BF2" w14:textId="77777777" w:rsidR="00D645A0" w:rsidRDefault="00000000">
            <w:pPr>
              <w:spacing w:line="300" w:lineRule="exact"/>
              <w:jc w:val="center"/>
              <w:rPr>
                <w:rFonts w:ascii="Times New Roman" w:eastAsia="仿宋_GB2312" w:hAnsi="Times New Roman"/>
                <w:kern w:val="0"/>
                <w:sz w:val="20"/>
                <w:szCs w:val="21"/>
              </w:rPr>
            </w:pPr>
            <w:r>
              <w:rPr>
                <w:rFonts w:ascii="Times New Roman" w:eastAsia="仿宋_GB2312" w:hAnsi="Times New Roman"/>
                <w:kern w:val="0"/>
                <w:szCs w:val="21"/>
              </w:rPr>
              <w:t>电</w:t>
            </w:r>
            <w:r>
              <w:rPr>
                <w:rFonts w:ascii="Times New Roman" w:eastAsia="仿宋_GB2312" w:hAnsi="Times New Roman"/>
                <w:kern w:val="0"/>
                <w:szCs w:val="21"/>
              </w:rPr>
              <w:t xml:space="preserve">  </w:t>
            </w:r>
            <w:r>
              <w:rPr>
                <w:rFonts w:ascii="Times New Roman" w:eastAsia="仿宋_GB2312" w:hAnsi="Times New Roman"/>
                <w:kern w:val="0"/>
                <w:szCs w:val="21"/>
              </w:rPr>
              <w:t>话</w:t>
            </w:r>
          </w:p>
        </w:tc>
        <w:tc>
          <w:tcPr>
            <w:tcW w:w="2141" w:type="dxa"/>
            <w:tcBorders>
              <w:top w:val="single" w:sz="2" w:space="0" w:color="auto"/>
              <w:left w:val="single" w:sz="2" w:space="0" w:color="auto"/>
              <w:bottom w:val="single" w:sz="2" w:space="0" w:color="auto"/>
              <w:right w:val="single" w:sz="2" w:space="0" w:color="auto"/>
            </w:tcBorders>
            <w:vAlign w:val="center"/>
          </w:tcPr>
          <w:p w14:paraId="3588B2D4" w14:textId="77777777" w:rsidR="00D645A0" w:rsidRDefault="00D645A0">
            <w:pPr>
              <w:spacing w:line="300" w:lineRule="exact"/>
              <w:jc w:val="center"/>
              <w:rPr>
                <w:rFonts w:ascii="Times New Roman" w:eastAsia="仿宋_GB2312" w:hAnsi="Times New Roman"/>
                <w:kern w:val="0"/>
                <w:sz w:val="20"/>
                <w:szCs w:val="21"/>
              </w:rPr>
            </w:pPr>
          </w:p>
        </w:tc>
        <w:tc>
          <w:tcPr>
            <w:tcW w:w="589" w:type="dxa"/>
            <w:vMerge/>
            <w:tcBorders>
              <w:top w:val="single" w:sz="2" w:space="0" w:color="auto"/>
              <w:left w:val="single" w:sz="2" w:space="0" w:color="auto"/>
              <w:bottom w:val="single" w:sz="2" w:space="0" w:color="auto"/>
              <w:right w:val="single" w:sz="2" w:space="0" w:color="auto"/>
            </w:tcBorders>
            <w:vAlign w:val="center"/>
          </w:tcPr>
          <w:p w14:paraId="58414688" w14:textId="77777777" w:rsidR="00D645A0" w:rsidRDefault="00D645A0">
            <w:pPr>
              <w:spacing w:line="300" w:lineRule="exact"/>
              <w:jc w:val="center"/>
              <w:rPr>
                <w:rFonts w:ascii="Times New Roman" w:eastAsia="仿宋_GB2312" w:hAnsi="Times New Roman"/>
                <w:kern w:val="0"/>
                <w:sz w:val="20"/>
                <w:szCs w:val="21"/>
              </w:rPr>
            </w:pPr>
          </w:p>
        </w:tc>
        <w:tc>
          <w:tcPr>
            <w:tcW w:w="1052" w:type="dxa"/>
            <w:tcBorders>
              <w:top w:val="single" w:sz="2" w:space="0" w:color="auto"/>
              <w:left w:val="single" w:sz="2" w:space="0" w:color="auto"/>
              <w:bottom w:val="single" w:sz="2" w:space="0" w:color="auto"/>
              <w:right w:val="single" w:sz="2" w:space="0" w:color="auto"/>
            </w:tcBorders>
            <w:vAlign w:val="center"/>
          </w:tcPr>
          <w:p w14:paraId="5B3BAF3D" w14:textId="77777777" w:rsidR="00D645A0" w:rsidRDefault="00000000">
            <w:pPr>
              <w:spacing w:line="300" w:lineRule="exact"/>
              <w:jc w:val="center"/>
              <w:rPr>
                <w:rFonts w:ascii="Times New Roman" w:eastAsia="仿宋_GB2312" w:hAnsi="Times New Roman"/>
                <w:kern w:val="0"/>
                <w:sz w:val="20"/>
                <w:szCs w:val="21"/>
              </w:rPr>
            </w:pPr>
            <w:r>
              <w:rPr>
                <w:rFonts w:ascii="Times New Roman" w:eastAsia="仿宋_GB2312" w:hAnsi="Times New Roman"/>
                <w:kern w:val="0"/>
                <w:szCs w:val="21"/>
              </w:rPr>
              <w:t>手</w:t>
            </w:r>
            <w:r>
              <w:rPr>
                <w:rFonts w:ascii="Times New Roman" w:eastAsia="仿宋_GB2312" w:hAnsi="Times New Roman"/>
                <w:kern w:val="0"/>
                <w:szCs w:val="21"/>
              </w:rPr>
              <w:t xml:space="preserve">  </w:t>
            </w:r>
            <w:r>
              <w:rPr>
                <w:rFonts w:ascii="Times New Roman" w:eastAsia="仿宋_GB2312" w:hAnsi="Times New Roman"/>
                <w:kern w:val="0"/>
                <w:szCs w:val="21"/>
              </w:rPr>
              <w:t>机</w:t>
            </w:r>
          </w:p>
        </w:tc>
        <w:tc>
          <w:tcPr>
            <w:tcW w:w="2262" w:type="dxa"/>
            <w:tcBorders>
              <w:top w:val="single" w:sz="2" w:space="0" w:color="auto"/>
              <w:left w:val="single" w:sz="2" w:space="0" w:color="auto"/>
              <w:bottom w:val="single" w:sz="2" w:space="0" w:color="auto"/>
              <w:right w:val="single" w:sz="12" w:space="0" w:color="auto"/>
            </w:tcBorders>
            <w:vAlign w:val="center"/>
          </w:tcPr>
          <w:p w14:paraId="1BBE9D37" w14:textId="77777777" w:rsidR="00D645A0" w:rsidRDefault="00D645A0">
            <w:pPr>
              <w:spacing w:line="300" w:lineRule="exact"/>
              <w:jc w:val="center"/>
              <w:rPr>
                <w:rFonts w:ascii="Times New Roman" w:eastAsia="仿宋_GB2312" w:hAnsi="Times New Roman"/>
                <w:kern w:val="0"/>
                <w:sz w:val="20"/>
                <w:szCs w:val="21"/>
              </w:rPr>
            </w:pPr>
          </w:p>
        </w:tc>
      </w:tr>
      <w:tr w:rsidR="00D645A0" w14:paraId="17624679" w14:textId="77777777">
        <w:trPr>
          <w:trHeight w:val="630"/>
        </w:trPr>
        <w:tc>
          <w:tcPr>
            <w:tcW w:w="1902" w:type="dxa"/>
            <w:vMerge/>
            <w:tcBorders>
              <w:top w:val="single" w:sz="2" w:space="0" w:color="auto"/>
              <w:left w:val="single" w:sz="12" w:space="0" w:color="auto"/>
              <w:bottom w:val="single" w:sz="2" w:space="0" w:color="auto"/>
              <w:right w:val="single" w:sz="2" w:space="0" w:color="auto"/>
            </w:tcBorders>
            <w:vAlign w:val="center"/>
          </w:tcPr>
          <w:p w14:paraId="3556D20E" w14:textId="77777777" w:rsidR="00D645A0" w:rsidRDefault="00D645A0">
            <w:pPr>
              <w:spacing w:line="300" w:lineRule="exact"/>
              <w:jc w:val="center"/>
              <w:rPr>
                <w:rFonts w:ascii="Times New Roman" w:eastAsia="仿宋_GB2312" w:hAnsi="Times New Roman"/>
                <w:kern w:val="0"/>
                <w:sz w:val="20"/>
                <w:szCs w:val="21"/>
              </w:rPr>
            </w:pPr>
          </w:p>
        </w:tc>
        <w:tc>
          <w:tcPr>
            <w:tcW w:w="967" w:type="dxa"/>
            <w:tcBorders>
              <w:top w:val="single" w:sz="2" w:space="0" w:color="auto"/>
              <w:left w:val="single" w:sz="2" w:space="0" w:color="auto"/>
              <w:bottom w:val="single" w:sz="2" w:space="0" w:color="auto"/>
              <w:right w:val="single" w:sz="2" w:space="0" w:color="auto"/>
            </w:tcBorders>
            <w:vAlign w:val="center"/>
          </w:tcPr>
          <w:p w14:paraId="5EC521A6" w14:textId="77777777" w:rsidR="00D645A0" w:rsidRDefault="00000000">
            <w:pPr>
              <w:spacing w:line="300" w:lineRule="exact"/>
              <w:jc w:val="center"/>
              <w:rPr>
                <w:rFonts w:ascii="Times New Roman" w:eastAsia="仿宋_GB2312" w:hAnsi="Times New Roman"/>
                <w:kern w:val="0"/>
                <w:sz w:val="20"/>
                <w:szCs w:val="21"/>
              </w:rPr>
            </w:pPr>
            <w:r>
              <w:rPr>
                <w:rFonts w:ascii="Times New Roman" w:eastAsia="仿宋_GB2312" w:hAnsi="Times New Roman"/>
                <w:kern w:val="0"/>
                <w:szCs w:val="21"/>
              </w:rPr>
              <w:t>邮</w:t>
            </w:r>
            <w:r>
              <w:rPr>
                <w:rFonts w:ascii="Times New Roman" w:eastAsia="仿宋_GB2312" w:hAnsi="Times New Roman"/>
                <w:kern w:val="0"/>
                <w:szCs w:val="21"/>
              </w:rPr>
              <w:t xml:space="preserve">  </w:t>
            </w:r>
            <w:r>
              <w:rPr>
                <w:rFonts w:ascii="Times New Roman" w:eastAsia="仿宋_GB2312" w:hAnsi="Times New Roman"/>
                <w:kern w:val="0"/>
                <w:szCs w:val="21"/>
              </w:rPr>
              <w:t>箱</w:t>
            </w:r>
          </w:p>
        </w:tc>
        <w:tc>
          <w:tcPr>
            <w:tcW w:w="2141" w:type="dxa"/>
            <w:tcBorders>
              <w:top w:val="single" w:sz="2" w:space="0" w:color="auto"/>
              <w:left w:val="single" w:sz="2" w:space="0" w:color="auto"/>
              <w:bottom w:val="single" w:sz="2" w:space="0" w:color="auto"/>
              <w:right w:val="single" w:sz="2" w:space="0" w:color="auto"/>
            </w:tcBorders>
            <w:vAlign w:val="center"/>
          </w:tcPr>
          <w:p w14:paraId="4BA8D0D8" w14:textId="77777777" w:rsidR="00D645A0" w:rsidRDefault="00D645A0">
            <w:pPr>
              <w:spacing w:line="300" w:lineRule="exact"/>
              <w:jc w:val="center"/>
              <w:rPr>
                <w:rFonts w:ascii="Times New Roman" w:eastAsia="仿宋_GB2312" w:hAnsi="Times New Roman"/>
                <w:kern w:val="0"/>
                <w:sz w:val="20"/>
                <w:szCs w:val="21"/>
              </w:rPr>
            </w:pPr>
          </w:p>
        </w:tc>
        <w:tc>
          <w:tcPr>
            <w:tcW w:w="589" w:type="dxa"/>
            <w:vMerge/>
            <w:tcBorders>
              <w:top w:val="single" w:sz="2" w:space="0" w:color="auto"/>
              <w:left w:val="single" w:sz="2" w:space="0" w:color="auto"/>
              <w:bottom w:val="single" w:sz="2" w:space="0" w:color="auto"/>
              <w:right w:val="single" w:sz="2" w:space="0" w:color="auto"/>
            </w:tcBorders>
            <w:vAlign w:val="center"/>
          </w:tcPr>
          <w:p w14:paraId="2660CBC2" w14:textId="77777777" w:rsidR="00D645A0" w:rsidRDefault="00D645A0">
            <w:pPr>
              <w:spacing w:line="300" w:lineRule="exact"/>
              <w:jc w:val="center"/>
              <w:rPr>
                <w:rFonts w:ascii="Times New Roman" w:eastAsia="仿宋_GB2312" w:hAnsi="Times New Roman"/>
                <w:kern w:val="0"/>
                <w:sz w:val="20"/>
                <w:szCs w:val="21"/>
              </w:rPr>
            </w:pPr>
          </w:p>
        </w:tc>
        <w:tc>
          <w:tcPr>
            <w:tcW w:w="1052" w:type="dxa"/>
            <w:tcBorders>
              <w:top w:val="single" w:sz="2" w:space="0" w:color="auto"/>
              <w:left w:val="single" w:sz="2" w:space="0" w:color="auto"/>
              <w:bottom w:val="single" w:sz="2" w:space="0" w:color="auto"/>
              <w:right w:val="single" w:sz="2" w:space="0" w:color="auto"/>
            </w:tcBorders>
            <w:vAlign w:val="center"/>
          </w:tcPr>
          <w:p w14:paraId="6A758A6B" w14:textId="77777777" w:rsidR="00D645A0" w:rsidRDefault="00000000">
            <w:pPr>
              <w:spacing w:line="300" w:lineRule="exact"/>
              <w:jc w:val="center"/>
              <w:rPr>
                <w:rFonts w:ascii="Times New Roman" w:eastAsia="仿宋_GB2312" w:hAnsi="Times New Roman"/>
                <w:kern w:val="0"/>
                <w:sz w:val="20"/>
                <w:szCs w:val="21"/>
              </w:rPr>
            </w:pPr>
            <w:r>
              <w:rPr>
                <w:rFonts w:ascii="Times New Roman" w:eastAsia="仿宋_GB2312" w:hAnsi="Times New Roman"/>
                <w:kern w:val="0"/>
                <w:szCs w:val="21"/>
              </w:rPr>
              <w:t>邮</w:t>
            </w:r>
            <w:r>
              <w:rPr>
                <w:rFonts w:ascii="Times New Roman" w:eastAsia="仿宋_GB2312" w:hAnsi="Times New Roman"/>
                <w:kern w:val="0"/>
                <w:szCs w:val="21"/>
              </w:rPr>
              <w:t xml:space="preserve">  </w:t>
            </w:r>
            <w:r>
              <w:rPr>
                <w:rFonts w:ascii="Times New Roman" w:eastAsia="仿宋_GB2312" w:hAnsi="Times New Roman"/>
                <w:kern w:val="0"/>
                <w:szCs w:val="21"/>
              </w:rPr>
              <w:t>箱</w:t>
            </w:r>
          </w:p>
        </w:tc>
        <w:tc>
          <w:tcPr>
            <w:tcW w:w="2262" w:type="dxa"/>
            <w:tcBorders>
              <w:top w:val="single" w:sz="2" w:space="0" w:color="auto"/>
              <w:left w:val="single" w:sz="2" w:space="0" w:color="auto"/>
              <w:bottom w:val="single" w:sz="2" w:space="0" w:color="auto"/>
              <w:right w:val="single" w:sz="12" w:space="0" w:color="auto"/>
            </w:tcBorders>
            <w:vAlign w:val="center"/>
          </w:tcPr>
          <w:p w14:paraId="3A4C2CDF" w14:textId="77777777" w:rsidR="00D645A0" w:rsidRDefault="00D645A0">
            <w:pPr>
              <w:spacing w:line="300" w:lineRule="exact"/>
              <w:jc w:val="center"/>
              <w:rPr>
                <w:rFonts w:ascii="Times New Roman" w:eastAsia="仿宋_GB2312" w:hAnsi="Times New Roman"/>
                <w:kern w:val="0"/>
                <w:sz w:val="20"/>
                <w:szCs w:val="21"/>
              </w:rPr>
            </w:pPr>
          </w:p>
        </w:tc>
      </w:tr>
      <w:tr w:rsidR="00D645A0" w14:paraId="30CC4F11" w14:textId="77777777">
        <w:trPr>
          <w:trHeight w:val="630"/>
        </w:trPr>
        <w:tc>
          <w:tcPr>
            <w:tcW w:w="1902" w:type="dxa"/>
            <w:tcBorders>
              <w:top w:val="single" w:sz="2" w:space="0" w:color="auto"/>
              <w:left w:val="single" w:sz="12" w:space="0" w:color="auto"/>
              <w:bottom w:val="single" w:sz="12" w:space="0" w:color="auto"/>
              <w:right w:val="single" w:sz="2" w:space="0" w:color="auto"/>
            </w:tcBorders>
            <w:vAlign w:val="center"/>
          </w:tcPr>
          <w:p w14:paraId="3036532B" w14:textId="77777777" w:rsidR="00D645A0" w:rsidRDefault="00000000">
            <w:pPr>
              <w:spacing w:line="300" w:lineRule="exact"/>
              <w:jc w:val="center"/>
              <w:rPr>
                <w:rFonts w:ascii="Times New Roman" w:eastAsia="仿宋_GB2312" w:hAnsi="Times New Roman"/>
                <w:kern w:val="0"/>
                <w:sz w:val="20"/>
                <w:szCs w:val="21"/>
              </w:rPr>
            </w:pPr>
            <w:r>
              <w:rPr>
                <w:rFonts w:ascii="Times New Roman" w:eastAsia="仿宋_GB2312" w:hAnsi="Times New Roman"/>
                <w:kern w:val="0"/>
                <w:szCs w:val="21"/>
              </w:rPr>
              <w:t>联系地址</w:t>
            </w:r>
          </w:p>
        </w:tc>
        <w:tc>
          <w:tcPr>
            <w:tcW w:w="7011" w:type="dxa"/>
            <w:gridSpan w:val="5"/>
            <w:tcBorders>
              <w:top w:val="single" w:sz="2" w:space="0" w:color="auto"/>
              <w:left w:val="single" w:sz="2" w:space="0" w:color="auto"/>
              <w:bottom w:val="single" w:sz="12" w:space="0" w:color="auto"/>
              <w:right w:val="single" w:sz="12" w:space="0" w:color="auto"/>
            </w:tcBorders>
            <w:vAlign w:val="center"/>
          </w:tcPr>
          <w:p w14:paraId="2F216FD7" w14:textId="77777777" w:rsidR="00D645A0" w:rsidRDefault="00D645A0">
            <w:pPr>
              <w:spacing w:line="300" w:lineRule="exact"/>
              <w:jc w:val="center"/>
              <w:rPr>
                <w:rFonts w:ascii="Times New Roman" w:eastAsia="仿宋_GB2312" w:hAnsi="Times New Roman"/>
                <w:kern w:val="0"/>
                <w:sz w:val="20"/>
                <w:szCs w:val="21"/>
              </w:rPr>
            </w:pPr>
          </w:p>
        </w:tc>
      </w:tr>
      <w:tr w:rsidR="00D645A0" w14:paraId="4172C91F" w14:textId="77777777">
        <w:trPr>
          <w:trHeight w:val="496"/>
        </w:trPr>
        <w:tc>
          <w:tcPr>
            <w:tcW w:w="1902" w:type="dxa"/>
            <w:tcBorders>
              <w:left w:val="single" w:sz="12" w:space="0" w:color="auto"/>
              <w:right w:val="single" w:sz="12" w:space="0" w:color="auto"/>
            </w:tcBorders>
            <w:vAlign w:val="center"/>
          </w:tcPr>
          <w:p w14:paraId="29020F5A" w14:textId="77777777" w:rsidR="00D645A0" w:rsidRDefault="00000000">
            <w:pPr>
              <w:spacing w:line="300" w:lineRule="exact"/>
              <w:jc w:val="center"/>
              <w:rPr>
                <w:rFonts w:ascii="Times New Roman" w:eastAsia="仿宋_GB2312" w:hAnsi="Times New Roman"/>
                <w:kern w:val="0"/>
                <w:szCs w:val="21"/>
              </w:rPr>
            </w:pPr>
            <w:r>
              <w:rPr>
                <w:rFonts w:ascii="Times New Roman" w:eastAsia="仿宋_GB2312" w:hAnsi="Times New Roman" w:hint="eastAsia"/>
                <w:kern w:val="0"/>
                <w:szCs w:val="21"/>
              </w:rPr>
              <w:t>参评类别</w:t>
            </w:r>
          </w:p>
        </w:tc>
        <w:tc>
          <w:tcPr>
            <w:tcW w:w="7011" w:type="dxa"/>
            <w:gridSpan w:val="5"/>
            <w:tcBorders>
              <w:left w:val="single" w:sz="12" w:space="0" w:color="auto"/>
              <w:right w:val="single" w:sz="12" w:space="0" w:color="auto"/>
            </w:tcBorders>
            <w:vAlign w:val="center"/>
          </w:tcPr>
          <w:p w14:paraId="4F13B0CF" w14:textId="77777777" w:rsidR="00D645A0" w:rsidRDefault="00000000">
            <w:pPr>
              <w:spacing w:line="300" w:lineRule="exact"/>
              <w:jc w:val="center"/>
              <w:rPr>
                <w:rFonts w:ascii="Times New Roman" w:eastAsia="仿宋_GB2312" w:hAnsi="Times New Roman"/>
                <w:kern w:val="0"/>
                <w:szCs w:val="21"/>
              </w:rPr>
            </w:pPr>
            <w:r>
              <w:rPr>
                <w:rFonts w:ascii="Times New Roman" w:eastAsia="仿宋_GB2312" w:hAnsi="Times New Roman"/>
                <w:kern w:val="0"/>
                <w:szCs w:val="21"/>
              </w:rPr>
              <w:sym w:font="Wingdings 2" w:char="00A3"/>
            </w:r>
            <w:r>
              <w:rPr>
                <w:rFonts w:ascii="Times New Roman" w:eastAsia="仿宋_GB2312" w:hAnsi="Times New Roman" w:hint="eastAsia"/>
                <w:kern w:val="0"/>
                <w:szCs w:val="21"/>
              </w:rPr>
              <w:t>国潮名品</w:t>
            </w:r>
            <w:r>
              <w:rPr>
                <w:rFonts w:ascii="Times New Roman" w:eastAsia="仿宋_GB2312" w:hAnsi="Times New Roman" w:hint="eastAsia"/>
                <w:kern w:val="0"/>
                <w:szCs w:val="21"/>
              </w:rPr>
              <w:t xml:space="preserve">      </w:t>
            </w:r>
            <w:r>
              <w:rPr>
                <w:rFonts w:ascii="Times New Roman" w:eastAsia="仿宋_GB2312" w:hAnsi="Times New Roman"/>
                <w:kern w:val="0"/>
                <w:szCs w:val="21"/>
              </w:rPr>
              <w:sym w:font="Wingdings 2" w:char="00A3"/>
            </w:r>
            <w:r>
              <w:rPr>
                <w:rFonts w:ascii="Times New Roman" w:eastAsia="仿宋_GB2312" w:hAnsi="Times New Roman" w:hint="eastAsia"/>
                <w:kern w:val="0"/>
                <w:szCs w:val="21"/>
              </w:rPr>
              <w:t>创新名品</w:t>
            </w:r>
          </w:p>
        </w:tc>
      </w:tr>
      <w:tr w:rsidR="00D645A0" w14:paraId="1E8ED05E" w14:textId="77777777">
        <w:trPr>
          <w:trHeight w:val="496"/>
        </w:trPr>
        <w:tc>
          <w:tcPr>
            <w:tcW w:w="8913" w:type="dxa"/>
            <w:gridSpan w:val="6"/>
            <w:tcBorders>
              <w:left w:val="single" w:sz="12" w:space="0" w:color="auto"/>
              <w:right w:val="single" w:sz="12" w:space="0" w:color="auto"/>
            </w:tcBorders>
            <w:vAlign w:val="center"/>
          </w:tcPr>
          <w:p w14:paraId="6B9A6E85" w14:textId="77777777" w:rsidR="00D645A0" w:rsidRDefault="00000000">
            <w:pPr>
              <w:spacing w:line="300" w:lineRule="exact"/>
              <w:jc w:val="center"/>
              <w:rPr>
                <w:rFonts w:ascii="Times New Roman" w:eastAsia="仿宋_GB2312" w:hAnsi="Times New Roman"/>
                <w:kern w:val="0"/>
                <w:sz w:val="20"/>
                <w:szCs w:val="21"/>
              </w:rPr>
            </w:pPr>
            <w:r>
              <w:rPr>
                <w:rFonts w:ascii="Times New Roman" w:eastAsia="黑体" w:hAnsi="Times New Roman" w:hint="eastAsia"/>
                <w:kern w:val="0"/>
                <w:sz w:val="30"/>
                <w:szCs w:val="30"/>
              </w:rPr>
              <w:t>承诺书</w:t>
            </w:r>
          </w:p>
        </w:tc>
      </w:tr>
      <w:tr w:rsidR="00D645A0" w14:paraId="47A908D2" w14:textId="77777777">
        <w:trPr>
          <w:trHeight w:val="7068"/>
        </w:trPr>
        <w:tc>
          <w:tcPr>
            <w:tcW w:w="8913" w:type="dxa"/>
            <w:gridSpan w:val="6"/>
            <w:tcBorders>
              <w:left w:val="single" w:sz="12" w:space="0" w:color="auto"/>
              <w:right w:val="single" w:sz="12" w:space="0" w:color="auto"/>
            </w:tcBorders>
            <w:vAlign w:val="center"/>
          </w:tcPr>
          <w:p w14:paraId="67DC56ED" w14:textId="77777777" w:rsidR="00D645A0" w:rsidRDefault="00000000">
            <w:pPr>
              <w:spacing w:line="300" w:lineRule="exact"/>
              <w:jc w:val="left"/>
              <w:rPr>
                <w:rFonts w:ascii="Times New Roman" w:eastAsia="仿宋_GB2312" w:hAnsi="Times New Roman"/>
                <w:kern w:val="0"/>
                <w:szCs w:val="21"/>
              </w:rPr>
            </w:pPr>
            <w:r>
              <w:rPr>
                <w:rFonts w:ascii="Times New Roman" w:eastAsia="仿宋_GB2312" w:hAnsi="Times New Roman" w:hint="eastAsia"/>
                <w:kern w:val="0"/>
                <w:szCs w:val="21"/>
              </w:rPr>
              <w:t>“年度粤妆名品”</w:t>
            </w:r>
            <w:r>
              <w:rPr>
                <w:rFonts w:ascii="Times New Roman" w:eastAsia="仿宋_GB2312" w:hAnsi="Times New Roman"/>
                <w:kern w:val="0"/>
                <w:szCs w:val="21"/>
              </w:rPr>
              <w:t>评定主办方：</w:t>
            </w:r>
          </w:p>
          <w:p w14:paraId="0AFFA575" w14:textId="77777777" w:rsidR="00D645A0" w:rsidRDefault="00000000">
            <w:pPr>
              <w:spacing w:line="300" w:lineRule="exact"/>
              <w:ind w:firstLineChars="200" w:firstLine="420"/>
              <w:jc w:val="left"/>
              <w:rPr>
                <w:rFonts w:ascii="Times New Roman" w:eastAsia="仿宋_GB2312" w:hAnsi="Times New Roman"/>
                <w:kern w:val="0"/>
                <w:szCs w:val="21"/>
              </w:rPr>
            </w:pPr>
            <w:r>
              <w:rPr>
                <w:rFonts w:ascii="Times New Roman" w:eastAsia="仿宋_GB2312" w:hAnsi="Times New Roman"/>
                <w:kern w:val="0"/>
                <w:szCs w:val="21"/>
              </w:rPr>
              <w:t>我公司</w:t>
            </w:r>
            <w:r>
              <w:rPr>
                <w:rFonts w:ascii="Times New Roman" w:eastAsia="仿宋_GB2312" w:hAnsi="Times New Roman"/>
                <w:kern w:val="0"/>
                <w:szCs w:val="21"/>
                <w:u w:val="single"/>
              </w:rPr>
              <w:t xml:space="preserve">                         </w:t>
            </w:r>
            <w:r>
              <w:rPr>
                <w:rFonts w:ascii="Times New Roman" w:eastAsia="仿宋_GB2312" w:hAnsi="Times New Roman"/>
                <w:kern w:val="0"/>
                <w:szCs w:val="21"/>
              </w:rPr>
              <w:t>（企业名称）作为申报主体</w:t>
            </w:r>
            <w:r>
              <w:rPr>
                <w:rFonts w:ascii="Times New Roman" w:eastAsia="仿宋_GB2312" w:hAnsi="Times New Roman" w:hint="eastAsia"/>
                <w:kern w:val="0"/>
                <w:szCs w:val="21"/>
              </w:rPr>
              <w:t>申请参加“年度粤妆名品”遴选</w:t>
            </w:r>
            <w:r>
              <w:rPr>
                <w:rFonts w:ascii="Times New Roman" w:eastAsia="仿宋_GB2312" w:hAnsi="Times New Roman"/>
                <w:kern w:val="0"/>
                <w:szCs w:val="21"/>
              </w:rPr>
              <w:t>，现作出以下承诺：</w:t>
            </w:r>
          </w:p>
          <w:p w14:paraId="0C7B2770" w14:textId="77777777" w:rsidR="00D645A0" w:rsidRDefault="00000000">
            <w:pPr>
              <w:spacing w:line="300" w:lineRule="exact"/>
              <w:ind w:firstLineChars="200" w:firstLine="420"/>
              <w:jc w:val="left"/>
              <w:rPr>
                <w:rFonts w:ascii="Times New Roman" w:eastAsia="仿宋_GB2312" w:hAnsi="Times New Roman"/>
                <w:kern w:val="0"/>
                <w:szCs w:val="21"/>
              </w:rPr>
            </w:pPr>
            <w:r>
              <w:rPr>
                <w:rFonts w:ascii="Times New Roman" w:eastAsia="仿宋_GB2312" w:hAnsi="Times New Roman"/>
                <w:kern w:val="0"/>
                <w:szCs w:val="21"/>
              </w:rPr>
              <w:t>一、我公司知晓，提交《</w:t>
            </w:r>
            <w:r>
              <w:rPr>
                <w:rFonts w:ascii="Times New Roman" w:eastAsia="仿宋_GB2312" w:hAnsi="Times New Roman"/>
                <w:kern w:val="0"/>
                <w:szCs w:val="21"/>
              </w:rPr>
              <w:t>202</w:t>
            </w:r>
            <w:r>
              <w:rPr>
                <w:rFonts w:ascii="Times New Roman" w:eastAsia="仿宋_GB2312" w:hAnsi="Times New Roman" w:hint="eastAsia"/>
                <w:kern w:val="0"/>
                <w:szCs w:val="21"/>
              </w:rPr>
              <w:t>5</w:t>
            </w:r>
            <w:r>
              <w:rPr>
                <w:rFonts w:ascii="Times New Roman" w:eastAsia="仿宋_GB2312" w:hAnsi="Times New Roman"/>
                <w:kern w:val="0"/>
                <w:szCs w:val="21"/>
              </w:rPr>
              <w:t>年度</w:t>
            </w:r>
            <w:r>
              <w:rPr>
                <w:rFonts w:ascii="Times New Roman" w:eastAsia="仿宋_GB2312" w:hAnsi="Times New Roman" w:hint="eastAsia"/>
                <w:kern w:val="0"/>
                <w:szCs w:val="21"/>
              </w:rPr>
              <w:t>“年度粤妆名品”遴选</w:t>
            </w:r>
            <w:r>
              <w:rPr>
                <w:rFonts w:ascii="Times New Roman" w:eastAsia="仿宋_GB2312" w:hAnsi="Times New Roman"/>
                <w:kern w:val="0"/>
                <w:szCs w:val="21"/>
              </w:rPr>
              <w:t>申报书》即表示同意接受</w:t>
            </w:r>
            <w:r>
              <w:rPr>
                <w:rFonts w:ascii="Times New Roman" w:eastAsia="仿宋_GB2312" w:hAnsi="Times New Roman" w:hint="eastAsia"/>
                <w:kern w:val="0"/>
                <w:szCs w:val="21"/>
              </w:rPr>
              <w:t>T/GDMPAS003-2025</w:t>
            </w:r>
            <w:r>
              <w:rPr>
                <w:rFonts w:ascii="Times New Roman" w:eastAsia="仿宋_GB2312" w:hAnsi="Times New Roman"/>
                <w:kern w:val="0"/>
                <w:szCs w:val="21"/>
              </w:rPr>
              <w:t>《</w:t>
            </w:r>
            <w:r>
              <w:rPr>
                <w:rFonts w:ascii="Times New Roman" w:eastAsia="仿宋_GB2312" w:hAnsi="Times New Roman" w:hint="eastAsia"/>
                <w:kern w:val="0"/>
                <w:szCs w:val="21"/>
              </w:rPr>
              <w:t>年度粤妆名品遴选规则</w:t>
            </w:r>
            <w:r>
              <w:rPr>
                <w:rFonts w:ascii="Times New Roman" w:eastAsia="仿宋_GB2312" w:hAnsi="Times New Roman"/>
                <w:kern w:val="0"/>
                <w:szCs w:val="21"/>
              </w:rPr>
              <w:t>》的</w:t>
            </w:r>
            <w:r>
              <w:rPr>
                <w:rFonts w:ascii="Times New Roman" w:eastAsia="仿宋_GB2312" w:hAnsi="Times New Roman" w:hint="eastAsia"/>
                <w:kern w:val="0"/>
                <w:szCs w:val="21"/>
              </w:rPr>
              <w:t>规定约束</w:t>
            </w:r>
            <w:r>
              <w:rPr>
                <w:rFonts w:ascii="Times New Roman" w:eastAsia="仿宋_GB2312" w:hAnsi="Times New Roman"/>
                <w:kern w:val="0"/>
                <w:szCs w:val="21"/>
              </w:rPr>
              <w:t>。</w:t>
            </w:r>
          </w:p>
          <w:p w14:paraId="6BA4B46C" w14:textId="77777777" w:rsidR="00D645A0" w:rsidRDefault="00000000">
            <w:pPr>
              <w:spacing w:line="300" w:lineRule="exact"/>
              <w:ind w:firstLineChars="200" w:firstLine="420"/>
              <w:jc w:val="left"/>
              <w:rPr>
                <w:rFonts w:ascii="Times New Roman" w:eastAsia="仿宋_GB2312" w:hAnsi="Times New Roman"/>
                <w:kern w:val="0"/>
                <w:szCs w:val="21"/>
              </w:rPr>
            </w:pPr>
            <w:r>
              <w:rPr>
                <w:rFonts w:ascii="Times New Roman" w:eastAsia="仿宋_GB2312" w:hAnsi="Times New Roman"/>
                <w:kern w:val="0"/>
                <w:szCs w:val="21"/>
              </w:rPr>
              <w:t>二、</w:t>
            </w:r>
            <w:r>
              <w:rPr>
                <w:rFonts w:ascii="Times New Roman" w:eastAsia="仿宋_GB2312" w:hAnsi="Times New Roman" w:hint="eastAsia"/>
                <w:kern w:val="0"/>
                <w:szCs w:val="21"/>
              </w:rPr>
              <w:t>我公司</w:t>
            </w:r>
            <w:r>
              <w:rPr>
                <w:rFonts w:ascii="Times New Roman" w:eastAsia="仿宋_GB2312" w:hAnsi="Times New Roman"/>
                <w:kern w:val="0"/>
                <w:szCs w:val="21"/>
              </w:rPr>
              <w:t>近三年内不存在《化妆品监督管理条例》规定的违法行为</w:t>
            </w:r>
            <w:r>
              <w:rPr>
                <w:rFonts w:ascii="Times New Roman" w:eastAsia="仿宋_GB2312" w:hAnsi="Times New Roman" w:hint="eastAsia"/>
                <w:kern w:val="0"/>
                <w:szCs w:val="21"/>
              </w:rPr>
              <w:t>。如我公司近三年内存在以下情形，愿意如实提交相关证明材料：</w:t>
            </w:r>
          </w:p>
          <w:p w14:paraId="28AA910A" w14:textId="77777777" w:rsidR="00D645A0" w:rsidRDefault="00000000">
            <w:pPr>
              <w:spacing w:line="300" w:lineRule="exact"/>
              <w:ind w:firstLineChars="200" w:firstLine="420"/>
              <w:jc w:val="left"/>
              <w:rPr>
                <w:rFonts w:ascii="Times New Roman" w:eastAsia="仿宋_GB2312" w:hAnsi="Times New Roman"/>
                <w:kern w:val="0"/>
                <w:szCs w:val="21"/>
              </w:rPr>
            </w:pPr>
            <w:r>
              <w:rPr>
                <w:rFonts w:ascii="Times New Roman" w:eastAsia="仿宋_GB2312" w:hAnsi="Times New Roman" w:hint="eastAsia"/>
                <w:kern w:val="0"/>
                <w:szCs w:val="21"/>
              </w:rPr>
              <w:t>（一）根据《化妆品监督管理条例》第六十一条规定，</w:t>
            </w:r>
            <w:r>
              <w:rPr>
                <w:rFonts w:ascii="Times New Roman" w:eastAsia="仿宋_GB2312" w:hAnsi="Times New Roman"/>
                <w:kern w:val="0"/>
                <w:szCs w:val="21"/>
              </w:rPr>
              <w:t>企业生产的化妆品标签存在瑕疵但不影响质量安全且不会对消费者造成误导的，</w:t>
            </w:r>
            <w:r>
              <w:rPr>
                <w:rFonts w:ascii="Times New Roman" w:eastAsia="仿宋_GB2312" w:hAnsi="Times New Roman" w:hint="eastAsia"/>
                <w:kern w:val="0"/>
                <w:szCs w:val="21"/>
              </w:rPr>
              <w:t>企业已按要求改正的</w:t>
            </w:r>
            <w:r>
              <w:rPr>
                <w:rFonts w:ascii="Times New Roman" w:eastAsia="仿宋_GB2312" w:hAnsi="Times New Roman"/>
                <w:kern w:val="0"/>
                <w:szCs w:val="21"/>
              </w:rPr>
              <w:t>。</w:t>
            </w:r>
          </w:p>
          <w:p w14:paraId="328B0593" w14:textId="77777777" w:rsidR="00D645A0" w:rsidRDefault="00000000">
            <w:pPr>
              <w:spacing w:line="300" w:lineRule="exact"/>
              <w:ind w:firstLineChars="200" w:firstLine="420"/>
              <w:jc w:val="left"/>
              <w:rPr>
                <w:rFonts w:ascii="Times New Roman" w:eastAsia="仿宋_GB2312" w:hAnsi="Times New Roman"/>
                <w:kern w:val="0"/>
                <w:szCs w:val="21"/>
              </w:rPr>
            </w:pPr>
            <w:r>
              <w:rPr>
                <w:rFonts w:ascii="Times New Roman" w:eastAsia="仿宋_GB2312" w:hAnsi="Times New Roman" w:hint="eastAsia"/>
                <w:kern w:val="0"/>
                <w:szCs w:val="21"/>
              </w:rPr>
              <w:t>（二）</w:t>
            </w:r>
            <w:r>
              <w:rPr>
                <w:rFonts w:ascii="Times New Roman" w:eastAsia="仿宋_GB2312" w:hAnsi="Times New Roman"/>
                <w:kern w:val="0"/>
                <w:szCs w:val="21"/>
              </w:rPr>
              <w:t>符合《中华人民共和国行政处罚法》第三十三条规定的</w:t>
            </w:r>
            <w:r>
              <w:rPr>
                <w:rFonts w:ascii="Times New Roman" w:eastAsia="仿宋_GB2312" w:hAnsi="Times New Roman" w:hint="eastAsia"/>
                <w:kern w:val="0"/>
                <w:szCs w:val="21"/>
              </w:rPr>
              <w:t>不予行政处罚的</w:t>
            </w:r>
            <w:r>
              <w:rPr>
                <w:rFonts w:ascii="Times New Roman" w:eastAsia="仿宋_GB2312" w:hAnsi="Times New Roman"/>
                <w:kern w:val="0"/>
                <w:szCs w:val="21"/>
              </w:rPr>
              <w:t>行为，企业可以提供充分证据的。</w:t>
            </w:r>
          </w:p>
          <w:p w14:paraId="1A61A32F" w14:textId="77777777" w:rsidR="00D645A0" w:rsidRDefault="00000000">
            <w:pPr>
              <w:spacing w:line="300" w:lineRule="exact"/>
              <w:ind w:firstLineChars="200" w:firstLine="420"/>
              <w:jc w:val="left"/>
              <w:rPr>
                <w:rFonts w:ascii="Times New Roman" w:eastAsia="仿宋_GB2312" w:hAnsi="Times New Roman"/>
                <w:kern w:val="0"/>
                <w:szCs w:val="21"/>
              </w:rPr>
            </w:pPr>
            <w:r>
              <w:rPr>
                <w:rFonts w:ascii="Times New Roman" w:eastAsia="仿宋_GB2312" w:hAnsi="Times New Roman"/>
                <w:kern w:val="0"/>
                <w:szCs w:val="21"/>
              </w:rPr>
              <w:t>三、如我公司</w:t>
            </w:r>
            <w:r>
              <w:rPr>
                <w:rFonts w:ascii="Times New Roman" w:eastAsia="仿宋_GB2312" w:hAnsi="Times New Roman" w:hint="eastAsia"/>
                <w:kern w:val="0"/>
                <w:szCs w:val="21"/>
              </w:rPr>
              <w:t>产品通过“年度粤妆名品”遴选</w:t>
            </w:r>
            <w:r>
              <w:rPr>
                <w:rFonts w:ascii="Times New Roman" w:eastAsia="仿宋_GB2312" w:hAnsi="Times New Roman"/>
                <w:kern w:val="0"/>
                <w:szCs w:val="21"/>
              </w:rPr>
              <w:t>，承诺严格遵守国家相关法律法规，</w:t>
            </w:r>
            <w:r>
              <w:rPr>
                <w:rFonts w:ascii="Times New Roman" w:eastAsia="仿宋_GB2312" w:hAnsi="Times New Roman" w:hint="eastAsia"/>
                <w:kern w:val="0"/>
                <w:szCs w:val="21"/>
              </w:rPr>
              <w:t>保证产品质量安全及相关指标符合《年度粤妆名品遴选规则》要求</w:t>
            </w:r>
            <w:r>
              <w:rPr>
                <w:rFonts w:ascii="Times New Roman" w:eastAsia="仿宋_GB2312" w:hAnsi="Times New Roman"/>
                <w:kern w:val="0"/>
                <w:szCs w:val="21"/>
              </w:rPr>
              <w:t>，并愿意接受主办方检查、审核，如出现《化妆品监督管理条例》第五十九条、第六十条、第六十一条规定的违法行为，愿意接受撤销证书、公告并承担一切责任</w:t>
            </w:r>
            <w:r>
              <w:rPr>
                <w:rFonts w:ascii="Times New Roman" w:eastAsia="仿宋_GB2312" w:hAnsi="Times New Roman" w:hint="eastAsia"/>
                <w:kern w:val="0"/>
                <w:szCs w:val="21"/>
              </w:rPr>
              <w:t>。</w:t>
            </w:r>
          </w:p>
          <w:p w14:paraId="2EBE0031" w14:textId="77777777" w:rsidR="00D645A0" w:rsidRDefault="00000000">
            <w:pPr>
              <w:spacing w:line="300" w:lineRule="exact"/>
              <w:ind w:firstLineChars="200" w:firstLine="420"/>
              <w:jc w:val="left"/>
              <w:rPr>
                <w:rFonts w:ascii="Times New Roman" w:eastAsia="仿宋_GB2312" w:hAnsi="Times New Roman"/>
                <w:kern w:val="0"/>
                <w:szCs w:val="21"/>
              </w:rPr>
            </w:pPr>
            <w:r>
              <w:rPr>
                <w:rFonts w:ascii="Times New Roman" w:eastAsia="仿宋_GB2312" w:hAnsi="Times New Roman"/>
                <w:kern w:val="0"/>
                <w:szCs w:val="21"/>
              </w:rPr>
              <w:t>四、我公司提交的</w:t>
            </w:r>
            <w:r>
              <w:rPr>
                <w:rFonts w:ascii="Times New Roman" w:eastAsia="仿宋_GB2312" w:hAnsi="Times New Roman" w:hint="eastAsia"/>
                <w:kern w:val="0"/>
                <w:szCs w:val="21"/>
              </w:rPr>
              <w:t>“年度粤妆名品”</w:t>
            </w:r>
            <w:r>
              <w:rPr>
                <w:rFonts w:ascii="Times New Roman" w:eastAsia="仿宋_GB2312" w:hAnsi="Times New Roman"/>
                <w:kern w:val="0"/>
                <w:szCs w:val="21"/>
              </w:rPr>
              <w:t>申报书全部真实，如有虚假、隐瞒，愿意接受撤销证书</w:t>
            </w:r>
            <w:r>
              <w:rPr>
                <w:rFonts w:ascii="Times New Roman" w:eastAsia="仿宋_GB2312" w:hAnsi="Times New Roman" w:hint="eastAsia"/>
                <w:kern w:val="0"/>
                <w:szCs w:val="21"/>
              </w:rPr>
              <w:t>、公告</w:t>
            </w:r>
            <w:r>
              <w:rPr>
                <w:rFonts w:ascii="Times New Roman" w:eastAsia="仿宋_GB2312" w:hAnsi="Times New Roman"/>
                <w:kern w:val="0"/>
                <w:szCs w:val="21"/>
              </w:rPr>
              <w:t>等处理措施，并承担一切责任。</w:t>
            </w:r>
          </w:p>
          <w:p w14:paraId="4A1A2188" w14:textId="77777777" w:rsidR="00D645A0" w:rsidRDefault="00D645A0">
            <w:pPr>
              <w:spacing w:line="300" w:lineRule="exact"/>
              <w:jc w:val="left"/>
              <w:rPr>
                <w:rFonts w:ascii="Times New Roman" w:eastAsia="仿宋_GB2312" w:hAnsi="Times New Roman"/>
                <w:kern w:val="0"/>
                <w:szCs w:val="21"/>
              </w:rPr>
            </w:pPr>
          </w:p>
          <w:p w14:paraId="67852E0E" w14:textId="77777777" w:rsidR="00D645A0" w:rsidRDefault="00000000">
            <w:pPr>
              <w:spacing w:line="300" w:lineRule="exact"/>
              <w:jc w:val="left"/>
              <w:rPr>
                <w:rFonts w:ascii="Times New Roman" w:eastAsia="仿宋_GB2312" w:hAnsi="Times New Roman"/>
                <w:kern w:val="0"/>
                <w:szCs w:val="21"/>
              </w:rPr>
            </w:pPr>
            <w:r>
              <w:rPr>
                <w:rFonts w:ascii="Times New Roman" w:eastAsia="仿宋_GB2312" w:hAnsi="Times New Roman" w:hint="eastAsia"/>
                <w:kern w:val="0"/>
                <w:szCs w:val="21"/>
              </w:rPr>
              <w:t xml:space="preserve">  </w:t>
            </w:r>
          </w:p>
          <w:p w14:paraId="7B44AC25" w14:textId="77777777" w:rsidR="00D645A0" w:rsidRDefault="00000000">
            <w:pPr>
              <w:spacing w:line="300" w:lineRule="exact"/>
              <w:ind w:firstLineChars="200" w:firstLine="420"/>
              <w:jc w:val="left"/>
              <w:rPr>
                <w:rFonts w:ascii="Times New Roman" w:eastAsia="仿宋_GB2312" w:hAnsi="Times New Roman"/>
                <w:kern w:val="0"/>
                <w:szCs w:val="21"/>
              </w:rPr>
            </w:pPr>
            <w:r>
              <w:rPr>
                <w:rFonts w:ascii="Times New Roman" w:eastAsia="仿宋_GB2312" w:hAnsi="Times New Roman"/>
                <w:kern w:val="0"/>
                <w:szCs w:val="21"/>
              </w:rPr>
              <w:t>承诺单位（盖章）</w:t>
            </w:r>
            <w:r>
              <w:rPr>
                <w:rFonts w:ascii="Times New Roman" w:eastAsia="仿宋_GB2312" w:hAnsi="Times New Roman" w:hint="eastAsia"/>
                <w:kern w:val="0"/>
                <w:szCs w:val="21"/>
              </w:rPr>
              <w:t xml:space="preserve">                      </w:t>
            </w:r>
            <w:r>
              <w:rPr>
                <w:rFonts w:ascii="Times New Roman" w:eastAsia="仿宋_GB2312" w:hAnsi="Times New Roman"/>
                <w:kern w:val="0"/>
                <w:szCs w:val="21"/>
              </w:rPr>
              <w:t>法人代表签</w:t>
            </w:r>
            <w:r>
              <w:rPr>
                <w:rFonts w:ascii="Times New Roman" w:eastAsia="仿宋_GB2312" w:hAnsi="Times New Roman" w:hint="eastAsia"/>
                <w:kern w:val="0"/>
                <w:szCs w:val="21"/>
              </w:rPr>
              <w:t>章</w:t>
            </w:r>
            <w:r>
              <w:rPr>
                <w:rFonts w:ascii="Times New Roman" w:eastAsia="仿宋_GB2312" w:hAnsi="Times New Roman"/>
                <w:kern w:val="0"/>
                <w:szCs w:val="21"/>
              </w:rPr>
              <w:t>：</w:t>
            </w:r>
          </w:p>
          <w:p w14:paraId="148CF836" w14:textId="77777777" w:rsidR="00D645A0" w:rsidRDefault="00D645A0">
            <w:pPr>
              <w:spacing w:line="300" w:lineRule="exact"/>
              <w:jc w:val="left"/>
              <w:rPr>
                <w:rFonts w:ascii="Times New Roman" w:eastAsia="仿宋_GB2312" w:hAnsi="Times New Roman"/>
                <w:kern w:val="0"/>
                <w:szCs w:val="21"/>
              </w:rPr>
            </w:pPr>
          </w:p>
          <w:p w14:paraId="7F1AF153" w14:textId="77777777" w:rsidR="00D645A0" w:rsidRDefault="00000000">
            <w:pPr>
              <w:spacing w:line="300" w:lineRule="exact"/>
              <w:ind w:firstLineChars="2100" w:firstLine="4410"/>
              <w:jc w:val="left"/>
              <w:rPr>
                <w:rFonts w:ascii="Times New Roman" w:eastAsia="仿宋_GB2312" w:hAnsi="Times New Roman"/>
                <w:kern w:val="0"/>
                <w:szCs w:val="21"/>
              </w:rPr>
            </w:pPr>
            <w:r>
              <w:rPr>
                <w:rFonts w:ascii="Times New Roman" w:eastAsia="仿宋_GB2312" w:hAnsi="Times New Roman"/>
                <w:kern w:val="0"/>
                <w:szCs w:val="21"/>
              </w:rPr>
              <w:t>日</w:t>
            </w:r>
            <w:r>
              <w:rPr>
                <w:rFonts w:ascii="Times New Roman" w:eastAsia="仿宋_GB2312" w:hAnsi="Times New Roman"/>
                <w:kern w:val="0"/>
                <w:szCs w:val="21"/>
              </w:rPr>
              <w:t xml:space="preserve">        </w:t>
            </w:r>
            <w:r>
              <w:rPr>
                <w:rFonts w:ascii="Times New Roman" w:eastAsia="仿宋_GB2312" w:hAnsi="Times New Roman"/>
                <w:kern w:val="0"/>
                <w:szCs w:val="21"/>
              </w:rPr>
              <w:t>期：</w:t>
            </w:r>
          </w:p>
        </w:tc>
      </w:tr>
    </w:tbl>
    <w:p w14:paraId="3AC429F2" w14:textId="5513C82F" w:rsidR="00D645A0" w:rsidRDefault="00000000">
      <w:pPr>
        <w:pStyle w:val="3"/>
        <w:spacing w:before="0" w:after="0" w:line="560" w:lineRule="exact"/>
        <w:rPr>
          <w:rFonts w:ascii="Times New Roman" w:eastAsia="黑体" w:hAnsi="Times New Roman"/>
        </w:rPr>
      </w:pPr>
      <w:bookmarkStart w:id="149" w:name="_Toc17333"/>
      <w:bookmarkStart w:id="150" w:name="_Toc141370886"/>
      <w:bookmarkStart w:id="151" w:name="_Toc141432502"/>
      <w:bookmarkStart w:id="152" w:name="_Toc31996"/>
      <w:bookmarkStart w:id="153" w:name="_Toc19660"/>
      <w:bookmarkStart w:id="154" w:name="_Toc27587"/>
      <w:bookmarkStart w:id="155" w:name="_Toc162358999"/>
      <w:bookmarkStart w:id="156" w:name="_Toc25669"/>
      <w:bookmarkStart w:id="157" w:name="_Toc19803"/>
      <w:bookmarkStart w:id="158" w:name="_Toc24990"/>
      <w:bookmarkStart w:id="159" w:name="_Toc29645"/>
      <w:bookmarkStart w:id="160" w:name="_Toc27694"/>
      <w:bookmarkStart w:id="161" w:name="_Toc25624"/>
      <w:bookmarkStart w:id="162" w:name="_Toc114424071"/>
      <w:r>
        <w:rPr>
          <w:rFonts w:ascii="Times New Roman" w:eastAsia="黑体" w:hAnsi="Times New Roman"/>
        </w:rPr>
        <w:lastRenderedPageBreak/>
        <w:t>二、资格证明材料</w:t>
      </w:r>
      <w:bookmarkEnd w:id="149"/>
      <w:bookmarkEnd w:id="150"/>
      <w:bookmarkEnd w:id="151"/>
      <w:bookmarkEnd w:id="152"/>
      <w:bookmarkEnd w:id="153"/>
      <w:bookmarkEnd w:id="154"/>
      <w:bookmarkEnd w:id="155"/>
      <w:bookmarkEnd w:id="156"/>
    </w:p>
    <w:p w14:paraId="51063566" w14:textId="77777777" w:rsidR="00D645A0" w:rsidRDefault="00000000">
      <w:pPr>
        <w:ind w:firstLineChars="200" w:firstLine="640"/>
        <w:rPr>
          <w:rFonts w:ascii="Times New Roman" w:eastAsia="楷体_GB2312" w:hAnsi="Times New Roman"/>
          <w:sz w:val="32"/>
          <w:szCs w:val="32"/>
        </w:rPr>
      </w:pPr>
      <w:bookmarkStart w:id="163" w:name="_Toc141432503"/>
      <w:bookmarkStart w:id="164" w:name="_Toc141370887"/>
      <w:r>
        <w:rPr>
          <w:rFonts w:ascii="Times New Roman" w:eastAsia="楷体_GB2312" w:hAnsi="Times New Roman"/>
          <w:sz w:val="32"/>
          <w:szCs w:val="32"/>
        </w:rPr>
        <w:t>（一）营业执照副本复印件</w:t>
      </w:r>
      <w:bookmarkEnd w:id="163"/>
      <w:bookmarkEnd w:id="164"/>
    </w:p>
    <w:p w14:paraId="763B7A72" w14:textId="77777777" w:rsidR="00D645A0" w:rsidRDefault="00000000">
      <w:pPr>
        <w:ind w:firstLineChars="200" w:firstLine="560"/>
        <w:rPr>
          <w:rFonts w:ascii="Times New Roman" w:eastAsia="楷体_GB2312" w:hAnsi="Times New Roman"/>
          <w:sz w:val="28"/>
          <w:szCs w:val="28"/>
        </w:rPr>
      </w:pPr>
      <w:r>
        <w:rPr>
          <w:rFonts w:ascii="Times New Roman" w:eastAsia="楷体_GB2312" w:hAnsi="Times New Roman" w:hint="eastAsia"/>
          <w:sz w:val="28"/>
          <w:szCs w:val="28"/>
        </w:rPr>
        <w:t>（将证件复印于下方，每一页放一页证件，以清晰可辨识为宜。下同）</w:t>
      </w:r>
    </w:p>
    <w:p w14:paraId="2CDB8DD7" w14:textId="77777777" w:rsidR="00D645A0" w:rsidRDefault="00000000">
      <w:pPr>
        <w:ind w:firstLineChars="200" w:firstLine="640"/>
        <w:rPr>
          <w:rFonts w:ascii="Times New Roman" w:eastAsia="楷体_GB2312" w:hAnsi="Times New Roman"/>
          <w:sz w:val="32"/>
          <w:szCs w:val="32"/>
        </w:rPr>
      </w:pPr>
      <w:bookmarkStart w:id="165" w:name="_Toc141432504"/>
      <w:bookmarkStart w:id="166" w:name="_Toc141370888"/>
      <w:r>
        <w:rPr>
          <w:rFonts w:ascii="Times New Roman" w:eastAsia="楷体_GB2312" w:hAnsi="Times New Roman" w:hint="eastAsia"/>
          <w:sz w:val="32"/>
          <w:szCs w:val="32"/>
        </w:rPr>
        <w:t>（二）</w:t>
      </w:r>
      <w:r>
        <w:rPr>
          <w:rFonts w:ascii="Times New Roman" w:eastAsia="楷体_GB2312" w:hAnsi="Times New Roman"/>
          <w:sz w:val="32"/>
          <w:szCs w:val="32"/>
        </w:rPr>
        <w:t>生产许可证复印件</w:t>
      </w:r>
      <w:bookmarkEnd w:id="165"/>
      <w:bookmarkEnd w:id="166"/>
    </w:p>
    <w:p w14:paraId="2C85A39D" w14:textId="77777777" w:rsidR="00D645A0" w:rsidRDefault="00000000">
      <w:pPr>
        <w:ind w:firstLineChars="200" w:firstLine="640"/>
        <w:rPr>
          <w:rFonts w:ascii="Times New Roman" w:eastAsia="楷体_GB2312" w:hAnsi="Times New Roman"/>
          <w:sz w:val="32"/>
          <w:szCs w:val="32"/>
        </w:rPr>
      </w:pPr>
      <w:r>
        <w:rPr>
          <w:rFonts w:ascii="Times New Roman" w:eastAsia="楷体_GB2312" w:hAnsi="Times New Roman" w:hint="eastAsia"/>
          <w:sz w:val="32"/>
          <w:szCs w:val="32"/>
        </w:rPr>
        <w:t>（三）近三年内监督抽检、监督检查（飞检）情况说明</w:t>
      </w:r>
    </w:p>
    <w:p w14:paraId="1DE29721" w14:textId="77777777" w:rsidR="00D645A0" w:rsidRDefault="00000000">
      <w:pPr>
        <w:rPr>
          <w:rFonts w:ascii="Times New Roman" w:eastAsia="楷体_GB2312" w:hAnsi="Times New Roman"/>
          <w:sz w:val="28"/>
          <w:szCs w:val="28"/>
        </w:rPr>
      </w:pPr>
      <w:r>
        <w:rPr>
          <w:rFonts w:ascii="Times New Roman" w:eastAsia="楷体_GB2312" w:hAnsi="Times New Roman" w:hint="eastAsia"/>
          <w:sz w:val="28"/>
          <w:szCs w:val="28"/>
        </w:rPr>
        <w:t xml:space="preserve">    1. </w:t>
      </w:r>
      <w:r>
        <w:rPr>
          <w:rFonts w:ascii="Times New Roman" w:eastAsia="楷体_GB2312" w:hAnsi="Times New Roman" w:hint="eastAsia"/>
          <w:sz w:val="28"/>
          <w:szCs w:val="28"/>
        </w:rPr>
        <w:t>无违法情形</w:t>
      </w:r>
    </w:p>
    <w:p w14:paraId="18CC7F58" w14:textId="77777777" w:rsidR="00D645A0" w:rsidRDefault="00000000">
      <w:pPr>
        <w:ind w:firstLineChars="200" w:firstLine="560"/>
        <w:rPr>
          <w:rFonts w:ascii="Times New Roman" w:eastAsia="楷体_GB2312" w:hAnsi="Times New Roman"/>
          <w:sz w:val="28"/>
          <w:szCs w:val="28"/>
        </w:rPr>
      </w:pPr>
      <w:r>
        <w:rPr>
          <w:rFonts w:ascii="Times New Roman" w:eastAsia="楷体_GB2312" w:hAnsi="Times New Roman" w:hint="eastAsia"/>
          <w:sz w:val="28"/>
          <w:szCs w:val="28"/>
        </w:rPr>
        <w:t>近三年内如没有监督抽检不合格、监督检查不符合的情形，只需说明“我公司近三年内如没有监督抽检不合格、监督检查不符合的情形”。</w:t>
      </w:r>
    </w:p>
    <w:p w14:paraId="783E08D7" w14:textId="77777777" w:rsidR="00D645A0" w:rsidRDefault="00000000">
      <w:pPr>
        <w:ind w:firstLineChars="200" w:firstLine="560"/>
        <w:rPr>
          <w:rFonts w:ascii="Times New Roman" w:eastAsia="楷体_GB2312" w:hAnsi="Times New Roman"/>
          <w:sz w:val="28"/>
          <w:szCs w:val="28"/>
        </w:rPr>
      </w:pPr>
      <w:r>
        <w:rPr>
          <w:rFonts w:ascii="Times New Roman" w:eastAsia="楷体_GB2312" w:hAnsi="Times New Roman" w:hint="eastAsia"/>
          <w:sz w:val="28"/>
          <w:szCs w:val="28"/>
        </w:rPr>
        <w:t xml:space="preserve">2. </w:t>
      </w:r>
      <w:r>
        <w:rPr>
          <w:rFonts w:ascii="Times New Roman" w:eastAsia="楷体_GB2312" w:hAnsi="Times New Roman" w:hint="eastAsia"/>
          <w:sz w:val="28"/>
          <w:szCs w:val="28"/>
        </w:rPr>
        <w:t>存在不影响参评的违法情形</w:t>
      </w:r>
    </w:p>
    <w:p w14:paraId="7EE610F2" w14:textId="77777777" w:rsidR="00D645A0" w:rsidRDefault="00000000">
      <w:pPr>
        <w:ind w:firstLineChars="200" w:firstLine="560"/>
        <w:rPr>
          <w:rFonts w:ascii="Times New Roman" w:eastAsia="楷体_GB2312" w:hAnsi="Times New Roman"/>
          <w:sz w:val="28"/>
          <w:szCs w:val="28"/>
        </w:rPr>
      </w:pPr>
      <w:r>
        <w:rPr>
          <w:rFonts w:ascii="Times New Roman" w:eastAsia="楷体_GB2312" w:hAnsi="Times New Roman" w:hint="eastAsia"/>
          <w:sz w:val="28"/>
          <w:szCs w:val="28"/>
        </w:rPr>
        <w:t>近三年内如有监督抽检、监督检查发现符合以下情形的，需提交充分证明材料：</w:t>
      </w:r>
      <w:r>
        <w:rPr>
          <w:rFonts w:ascii="Times New Roman" w:eastAsia="楷体_GB2312" w:hAnsi="Times New Roman" w:hint="eastAsia"/>
          <w:sz w:val="28"/>
          <w:szCs w:val="28"/>
        </w:rPr>
        <w:br/>
        <w:t xml:space="preserve">    </w:t>
      </w:r>
      <w:r>
        <w:rPr>
          <w:rFonts w:ascii="Times New Roman" w:eastAsia="楷体_GB2312" w:hAnsi="Times New Roman" w:hint="eastAsia"/>
          <w:sz w:val="28"/>
          <w:szCs w:val="28"/>
        </w:rPr>
        <w:t>（</w:t>
      </w:r>
      <w:r>
        <w:rPr>
          <w:rFonts w:ascii="Times New Roman" w:eastAsia="楷体_GB2312" w:hAnsi="Times New Roman" w:hint="eastAsia"/>
          <w:sz w:val="28"/>
          <w:szCs w:val="28"/>
        </w:rPr>
        <w:t>1</w:t>
      </w:r>
      <w:r>
        <w:rPr>
          <w:rFonts w:ascii="Times New Roman" w:eastAsia="楷体_GB2312" w:hAnsi="Times New Roman" w:hint="eastAsia"/>
          <w:sz w:val="28"/>
          <w:szCs w:val="28"/>
        </w:rPr>
        <w:t>）根据《化妆品监督管理条例》第六十一条规定，</w:t>
      </w:r>
      <w:r>
        <w:rPr>
          <w:rFonts w:ascii="Times New Roman" w:eastAsia="楷体_GB2312" w:hAnsi="Times New Roman"/>
          <w:sz w:val="28"/>
          <w:szCs w:val="28"/>
        </w:rPr>
        <w:t>企业生产的化妆品标签存在瑕疵但不影响质量安全且不会对消费者造成误导的，</w:t>
      </w:r>
      <w:r>
        <w:rPr>
          <w:rFonts w:ascii="Times New Roman" w:eastAsia="楷体_GB2312" w:hAnsi="Times New Roman" w:hint="eastAsia"/>
          <w:sz w:val="28"/>
          <w:szCs w:val="28"/>
        </w:rPr>
        <w:t>企业已按要求改正的</w:t>
      </w:r>
      <w:r>
        <w:rPr>
          <w:rFonts w:ascii="Times New Roman" w:eastAsia="楷体_GB2312" w:hAnsi="Times New Roman"/>
          <w:sz w:val="28"/>
          <w:szCs w:val="28"/>
        </w:rPr>
        <w:t>。</w:t>
      </w:r>
    </w:p>
    <w:p w14:paraId="5B250308" w14:textId="77777777" w:rsidR="00D645A0" w:rsidRDefault="00000000">
      <w:pPr>
        <w:ind w:firstLineChars="200" w:firstLine="560"/>
        <w:rPr>
          <w:rFonts w:ascii="Times New Roman" w:eastAsia="楷体_GB2312" w:hAnsi="Times New Roman"/>
          <w:sz w:val="28"/>
          <w:szCs w:val="28"/>
        </w:rPr>
      </w:pPr>
      <w:r>
        <w:rPr>
          <w:rFonts w:ascii="Times New Roman" w:eastAsia="楷体_GB2312" w:hAnsi="Times New Roman" w:hint="eastAsia"/>
          <w:sz w:val="28"/>
          <w:szCs w:val="28"/>
        </w:rPr>
        <w:t>（</w:t>
      </w:r>
      <w:r>
        <w:rPr>
          <w:rFonts w:ascii="Times New Roman" w:eastAsia="楷体_GB2312" w:hAnsi="Times New Roman" w:hint="eastAsia"/>
          <w:sz w:val="28"/>
          <w:szCs w:val="28"/>
        </w:rPr>
        <w:t>2</w:t>
      </w:r>
      <w:r>
        <w:rPr>
          <w:rFonts w:ascii="Times New Roman" w:eastAsia="楷体_GB2312" w:hAnsi="Times New Roman" w:hint="eastAsia"/>
          <w:sz w:val="28"/>
          <w:szCs w:val="28"/>
        </w:rPr>
        <w:t>）</w:t>
      </w:r>
      <w:r>
        <w:rPr>
          <w:rFonts w:ascii="Times New Roman" w:eastAsia="楷体_GB2312" w:hAnsi="Times New Roman"/>
          <w:sz w:val="28"/>
          <w:szCs w:val="28"/>
        </w:rPr>
        <w:t>符合《中华人民共和国行政处罚法》第三十三条规定的</w:t>
      </w:r>
      <w:r>
        <w:rPr>
          <w:rFonts w:ascii="Times New Roman" w:eastAsia="楷体_GB2312" w:hAnsi="Times New Roman" w:hint="eastAsia"/>
          <w:sz w:val="28"/>
          <w:szCs w:val="28"/>
        </w:rPr>
        <w:t>不予行政处罚的</w:t>
      </w:r>
      <w:r>
        <w:rPr>
          <w:rFonts w:ascii="Times New Roman" w:eastAsia="楷体_GB2312" w:hAnsi="Times New Roman"/>
          <w:sz w:val="28"/>
          <w:szCs w:val="28"/>
        </w:rPr>
        <w:t>行为，企业可以提供充分证据的。</w:t>
      </w:r>
    </w:p>
    <w:p w14:paraId="35F23222" w14:textId="3D8231B3" w:rsidR="00D645A0" w:rsidRPr="00D92F25" w:rsidRDefault="00D92F25" w:rsidP="00D92F25">
      <w:pPr>
        <w:ind w:firstLineChars="200" w:firstLine="640"/>
        <w:rPr>
          <w:rFonts w:ascii="Times New Roman" w:eastAsia="楷体_GB2312" w:hAnsi="Times New Roman"/>
          <w:sz w:val="32"/>
          <w:szCs w:val="32"/>
        </w:rPr>
      </w:pPr>
      <w:r w:rsidRPr="00D92F25">
        <w:rPr>
          <w:rFonts w:ascii="Times New Roman" w:eastAsia="楷体_GB2312" w:hAnsi="Times New Roman" w:hint="eastAsia"/>
          <w:sz w:val="32"/>
          <w:szCs w:val="32"/>
        </w:rPr>
        <w:t>（四）产品商标权属</w:t>
      </w:r>
      <w:r>
        <w:rPr>
          <w:rFonts w:ascii="Times New Roman" w:eastAsia="楷体_GB2312" w:hAnsi="Times New Roman" w:hint="eastAsia"/>
          <w:sz w:val="32"/>
          <w:szCs w:val="32"/>
        </w:rPr>
        <w:t>或授权使用</w:t>
      </w:r>
      <w:r w:rsidRPr="00D92F25">
        <w:rPr>
          <w:rFonts w:ascii="Times New Roman" w:eastAsia="楷体_GB2312" w:hAnsi="Times New Roman" w:hint="eastAsia"/>
          <w:sz w:val="32"/>
          <w:szCs w:val="32"/>
        </w:rPr>
        <w:t>证明</w:t>
      </w:r>
    </w:p>
    <w:p w14:paraId="04059D4F" w14:textId="1CFFBCDF" w:rsidR="00D92F25" w:rsidRPr="00D92F25" w:rsidRDefault="00D92F25" w:rsidP="00D92F25">
      <w:pPr>
        <w:ind w:firstLineChars="200" w:firstLine="640"/>
        <w:rPr>
          <w:rFonts w:ascii="Times New Roman" w:eastAsia="楷体_GB2312" w:hAnsi="Times New Roman" w:hint="eastAsia"/>
          <w:sz w:val="32"/>
          <w:szCs w:val="32"/>
        </w:rPr>
      </w:pPr>
      <w:r w:rsidRPr="00D92F25">
        <w:rPr>
          <w:rFonts w:ascii="Times New Roman" w:eastAsia="楷体_GB2312" w:hAnsi="Times New Roman" w:hint="eastAsia"/>
          <w:sz w:val="32"/>
          <w:szCs w:val="32"/>
        </w:rPr>
        <w:t>（五）产品注册备案证明</w:t>
      </w:r>
    </w:p>
    <w:p w14:paraId="277A0F3B" w14:textId="77777777" w:rsidR="00D645A0" w:rsidRDefault="00000000">
      <w:pPr>
        <w:rPr>
          <w:rFonts w:ascii="Times New Roman" w:eastAsia="方正小标宋简体" w:hAnsi="Times New Roman"/>
          <w:sz w:val="44"/>
          <w:szCs w:val="44"/>
        </w:rPr>
      </w:pPr>
      <w:r>
        <w:rPr>
          <w:rFonts w:ascii="Times New Roman" w:eastAsia="黑体" w:hAnsi="Times New Roman"/>
          <w:sz w:val="32"/>
          <w:szCs w:val="32"/>
        </w:rPr>
        <w:br w:type="page"/>
      </w:r>
    </w:p>
    <w:p w14:paraId="10A70BD9" w14:textId="77777777" w:rsidR="00D645A0" w:rsidRDefault="00D645A0">
      <w:pPr>
        <w:rPr>
          <w:rFonts w:ascii="Times New Roman" w:eastAsia="方正小标宋简体" w:hAnsi="Times New Roman"/>
          <w:sz w:val="44"/>
          <w:szCs w:val="44"/>
        </w:rPr>
      </w:pPr>
    </w:p>
    <w:p w14:paraId="737E4D42" w14:textId="77777777" w:rsidR="00D645A0" w:rsidRDefault="00D645A0">
      <w:pPr>
        <w:rPr>
          <w:rFonts w:ascii="Times New Roman" w:eastAsia="方正小标宋简体" w:hAnsi="Times New Roman"/>
          <w:sz w:val="44"/>
          <w:szCs w:val="44"/>
        </w:rPr>
      </w:pPr>
    </w:p>
    <w:p w14:paraId="4F66DD7A" w14:textId="77777777" w:rsidR="00D645A0" w:rsidRDefault="00D645A0">
      <w:pPr>
        <w:rPr>
          <w:rFonts w:ascii="Times New Roman" w:eastAsia="方正小标宋简体" w:hAnsi="Times New Roman"/>
          <w:sz w:val="44"/>
          <w:szCs w:val="44"/>
        </w:rPr>
      </w:pPr>
    </w:p>
    <w:p w14:paraId="384B7EF1" w14:textId="77777777" w:rsidR="00D645A0" w:rsidRDefault="00D645A0">
      <w:pPr>
        <w:rPr>
          <w:rFonts w:ascii="Times New Roman" w:eastAsia="方正小标宋简体" w:hAnsi="Times New Roman"/>
          <w:sz w:val="44"/>
          <w:szCs w:val="44"/>
        </w:rPr>
      </w:pPr>
    </w:p>
    <w:p w14:paraId="4351B36D" w14:textId="77777777" w:rsidR="00D645A0" w:rsidRDefault="00D645A0">
      <w:pPr>
        <w:rPr>
          <w:rFonts w:ascii="Times New Roman" w:eastAsia="方正小标宋简体" w:hAnsi="Times New Roman"/>
          <w:sz w:val="44"/>
          <w:szCs w:val="44"/>
        </w:rPr>
      </w:pPr>
    </w:p>
    <w:p w14:paraId="305D2834" w14:textId="77777777" w:rsidR="00D645A0" w:rsidRDefault="00D645A0">
      <w:pPr>
        <w:rPr>
          <w:rFonts w:ascii="Times New Roman" w:eastAsia="方正小标宋简体" w:hAnsi="Times New Roman"/>
          <w:sz w:val="44"/>
          <w:szCs w:val="44"/>
        </w:rPr>
      </w:pPr>
    </w:p>
    <w:p w14:paraId="00DC10EF" w14:textId="77777777" w:rsidR="00D645A0" w:rsidRDefault="00D645A0">
      <w:pPr>
        <w:rPr>
          <w:rFonts w:ascii="Times New Roman" w:eastAsia="方正小标宋简体" w:hAnsi="Times New Roman"/>
          <w:sz w:val="44"/>
          <w:szCs w:val="44"/>
        </w:rPr>
      </w:pPr>
    </w:p>
    <w:p w14:paraId="15826397" w14:textId="77777777" w:rsidR="00D645A0" w:rsidRDefault="00000000">
      <w:pPr>
        <w:pStyle w:val="2"/>
        <w:spacing w:before="0" w:after="0" w:line="560" w:lineRule="exact"/>
        <w:jc w:val="center"/>
        <w:rPr>
          <w:rFonts w:ascii="Times New Roman" w:eastAsia="黑体" w:hAnsi="Times New Roman" w:cs="Times New Roman"/>
          <w:sz w:val="48"/>
          <w:szCs w:val="48"/>
        </w:rPr>
      </w:pPr>
      <w:bookmarkStart w:id="167" w:name="_Toc18469"/>
      <w:bookmarkStart w:id="168" w:name="_Toc30189"/>
      <w:bookmarkStart w:id="169" w:name="_Toc141370893"/>
      <w:bookmarkStart w:id="170" w:name="_Toc5953"/>
      <w:bookmarkStart w:id="171" w:name="_Toc26062"/>
      <w:bookmarkStart w:id="172" w:name="_Toc141432509"/>
      <w:bookmarkStart w:id="173" w:name="_Toc162359001"/>
      <w:bookmarkStart w:id="174" w:name="_Toc14734"/>
      <w:r>
        <w:rPr>
          <w:rFonts w:ascii="Times New Roman" w:eastAsia="黑体" w:hAnsi="Times New Roman" w:cs="Times New Roman"/>
          <w:sz w:val="48"/>
          <w:szCs w:val="48"/>
        </w:rPr>
        <w:t>第二部分</w:t>
      </w:r>
      <w:r>
        <w:rPr>
          <w:rFonts w:ascii="Times New Roman" w:eastAsia="黑体" w:hAnsi="Times New Roman" w:cs="Times New Roman"/>
          <w:sz w:val="48"/>
          <w:szCs w:val="48"/>
        </w:rPr>
        <w:t xml:space="preserve">  </w:t>
      </w:r>
      <w:r>
        <w:rPr>
          <w:rFonts w:ascii="Times New Roman" w:eastAsia="黑体" w:hAnsi="Times New Roman" w:cs="Times New Roman" w:hint="eastAsia"/>
          <w:sz w:val="48"/>
          <w:szCs w:val="48"/>
        </w:rPr>
        <w:t>产品</w:t>
      </w:r>
      <w:r>
        <w:rPr>
          <w:rFonts w:ascii="Times New Roman" w:eastAsia="黑体" w:hAnsi="Times New Roman" w:cs="Times New Roman"/>
          <w:sz w:val="48"/>
          <w:szCs w:val="48"/>
        </w:rPr>
        <w:t>证明材料</w:t>
      </w:r>
      <w:bookmarkEnd w:id="167"/>
      <w:bookmarkEnd w:id="168"/>
      <w:bookmarkEnd w:id="169"/>
      <w:bookmarkEnd w:id="170"/>
      <w:bookmarkEnd w:id="171"/>
      <w:bookmarkEnd w:id="172"/>
      <w:bookmarkEnd w:id="173"/>
      <w:bookmarkEnd w:id="174"/>
    </w:p>
    <w:p w14:paraId="46334543" w14:textId="77777777" w:rsidR="00D645A0" w:rsidRDefault="00000000">
      <w:pPr>
        <w:widowControl/>
        <w:jc w:val="left"/>
        <w:rPr>
          <w:rFonts w:ascii="Times New Roman" w:eastAsia="黑体" w:hAnsi="Times New Roman"/>
          <w:sz w:val="28"/>
          <w:szCs w:val="28"/>
        </w:rPr>
      </w:pPr>
      <w:r>
        <w:rPr>
          <w:rFonts w:ascii="Times New Roman" w:eastAsia="黑体" w:hAnsi="Times New Roman"/>
          <w:sz w:val="28"/>
          <w:szCs w:val="28"/>
        </w:rPr>
        <w:br w:type="page"/>
      </w:r>
    </w:p>
    <w:p w14:paraId="37F50387" w14:textId="77777777" w:rsidR="00D645A0" w:rsidRDefault="00D645A0">
      <w:pPr>
        <w:pStyle w:val="3"/>
        <w:spacing w:before="0" w:after="0" w:line="560" w:lineRule="exact"/>
        <w:rPr>
          <w:rFonts w:ascii="Times New Roman" w:eastAsia="黑体" w:hAnsi="Times New Roman"/>
        </w:rPr>
        <w:sectPr w:rsidR="00D645A0">
          <w:type w:val="continuous"/>
          <w:pgSz w:w="11906" w:h="16838"/>
          <w:pgMar w:top="2098" w:right="1474" w:bottom="1985" w:left="1588" w:header="851" w:footer="992" w:gutter="0"/>
          <w:cols w:space="425"/>
          <w:docGrid w:type="lines" w:linePitch="312"/>
        </w:sectPr>
      </w:pPr>
      <w:bookmarkStart w:id="175" w:name="_Toc162359003"/>
      <w:bookmarkStart w:id="176" w:name="_Toc20071"/>
      <w:bookmarkStart w:id="177" w:name="_Toc114424072"/>
      <w:bookmarkStart w:id="178" w:name="_Toc31692"/>
      <w:bookmarkStart w:id="179" w:name="_Toc12574"/>
      <w:bookmarkStart w:id="180" w:name="_Toc31610"/>
      <w:bookmarkStart w:id="181" w:name="_Toc2333"/>
      <w:bookmarkStart w:id="182" w:name="_Toc141370896"/>
      <w:bookmarkStart w:id="183" w:name="_Toc22201"/>
      <w:bookmarkStart w:id="184" w:name="_Toc16875"/>
    </w:p>
    <w:p w14:paraId="4D952EA7" w14:textId="77777777" w:rsidR="00D645A0" w:rsidRDefault="00000000">
      <w:pPr>
        <w:pStyle w:val="3"/>
        <w:spacing w:before="0" w:after="0" w:line="560" w:lineRule="exact"/>
        <w:rPr>
          <w:rFonts w:ascii="Times New Roman" w:eastAsia="黑体" w:hAnsi="Times New Roman"/>
        </w:rPr>
      </w:pPr>
      <w:bookmarkStart w:id="185" w:name="_Toc12736"/>
      <w:bookmarkStart w:id="186" w:name="_Toc29612"/>
      <w:bookmarkStart w:id="187" w:name="_Toc17588"/>
      <w:bookmarkStart w:id="188" w:name="_Toc8339"/>
      <w:bookmarkStart w:id="189" w:name="_Toc32758"/>
      <w:r>
        <w:rPr>
          <w:rFonts w:ascii="Times New Roman" w:eastAsia="黑体" w:hAnsi="Times New Roman" w:hint="eastAsia"/>
        </w:rPr>
        <w:lastRenderedPageBreak/>
        <w:t>一</w:t>
      </w:r>
      <w:r>
        <w:rPr>
          <w:rFonts w:ascii="Times New Roman" w:eastAsia="黑体" w:hAnsi="Times New Roman"/>
        </w:rPr>
        <w:t>、</w:t>
      </w:r>
      <w:r>
        <w:rPr>
          <w:rFonts w:ascii="Times New Roman" w:eastAsia="黑体" w:hAnsi="Times New Roman" w:hint="eastAsia"/>
        </w:rPr>
        <w:t>产品优势概述</w:t>
      </w:r>
      <w:bookmarkEnd w:id="185"/>
      <w:bookmarkEnd w:id="186"/>
      <w:bookmarkEnd w:id="187"/>
      <w:bookmarkEnd w:id="188"/>
      <w:bookmarkEnd w:id="189"/>
    </w:p>
    <w:p w14:paraId="6F2BA9FC" w14:textId="77777777" w:rsidR="00D645A0" w:rsidRDefault="00D645A0">
      <w:pPr>
        <w:ind w:firstLineChars="200" w:firstLine="560"/>
        <w:rPr>
          <w:rFonts w:ascii="Times New Roman" w:eastAsia="黑体" w:hAnsi="Times New Roman"/>
          <w:kern w:val="0"/>
          <w:sz w:val="28"/>
          <w:szCs w:val="28"/>
        </w:rPr>
      </w:pPr>
    </w:p>
    <w:p w14:paraId="79252945"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1.产品优势概述用于评审专家了解企业情况。</w:t>
      </w:r>
    </w:p>
    <w:p w14:paraId="21AD3EAB"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2.请简要文字概述，尽量采用事实和数据。</w:t>
      </w:r>
    </w:p>
    <w:p w14:paraId="0E49F0AE"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3.请对应评定指标一级指标分段。</w:t>
      </w:r>
    </w:p>
    <w:p w14:paraId="45A2EC6C"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4.请突出企业主要/重要特征。</w:t>
      </w:r>
    </w:p>
    <w:p w14:paraId="1654C154"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5.用300－500字进行概述。标题2号小标宋字体，各段落标题用3号黑体字，正文小三号仿宋gb2312字体。不加粗）</w:t>
      </w:r>
    </w:p>
    <w:p w14:paraId="4C89820A"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6.专用指标相关内容根据实际申报类别保留或删减。</w:t>
      </w:r>
    </w:p>
    <w:p w14:paraId="524EA142"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7.请将产品白底图片作为“参评企业概述”的附件。</w:t>
      </w:r>
    </w:p>
    <w:p w14:paraId="2D8D42D6" w14:textId="77777777" w:rsidR="00D645A0" w:rsidRDefault="00D645A0">
      <w:pPr>
        <w:ind w:firstLineChars="200" w:firstLine="560"/>
        <w:rPr>
          <w:rFonts w:ascii="Times New Roman" w:eastAsia="黑体" w:hAnsi="Times New Roman"/>
          <w:kern w:val="0"/>
          <w:sz w:val="28"/>
          <w:szCs w:val="28"/>
        </w:rPr>
      </w:pPr>
    </w:p>
    <w:p w14:paraId="1F49C7C3" w14:textId="77777777" w:rsidR="00D645A0" w:rsidRDefault="00D645A0">
      <w:pPr>
        <w:ind w:firstLineChars="200" w:firstLine="560"/>
        <w:rPr>
          <w:rFonts w:ascii="Times New Roman" w:eastAsia="黑体" w:hAnsi="Times New Roman"/>
          <w:kern w:val="0"/>
          <w:sz w:val="28"/>
          <w:szCs w:val="28"/>
        </w:rPr>
      </w:pPr>
    </w:p>
    <w:p w14:paraId="6C814A45" w14:textId="77777777" w:rsidR="00D645A0" w:rsidRDefault="00000000">
      <w:pPr>
        <w:rPr>
          <w:rFonts w:ascii="Times New Roman" w:eastAsia="黑体" w:hAnsi="Times New Roman"/>
          <w:kern w:val="0"/>
          <w:sz w:val="28"/>
          <w:szCs w:val="28"/>
        </w:rPr>
      </w:pPr>
      <w:r>
        <w:rPr>
          <w:rFonts w:ascii="Times New Roman" w:eastAsia="黑体" w:hAnsi="Times New Roman" w:hint="eastAsia"/>
          <w:kern w:val="0"/>
          <w:sz w:val="28"/>
          <w:szCs w:val="28"/>
        </w:rPr>
        <w:t>参考格式：</w:t>
      </w:r>
    </w:p>
    <w:p w14:paraId="370B2F61" w14:textId="77777777" w:rsidR="00D645A0" w:rsidRDefault="00000000">
      <w:pPr>
        <w:jc w:val="center"/>
        <w:rPr>
          <w:rFonts w:ascii="方正小标宋简体" w:eastAsia="方正小标宋简体" w:hAnsi="Times New Roman"/>
          <w:kern w:val="0"/>
          <w:sz w:val="44"/>
          <w:szCs w:val="44"/>
        </w:rPr>
      </w:pPr>
      <w:r>
        <w:rPr>
          <w:rFonts w:ascii="方正小标宋简体" w:eastAsia="方正小标宋简体" w:hAnsi="Times New Roman" w:hint="eastAsia"/>
          <w:kern w:val="0"/>
          <w:sz w:val="44"/>
          <w:szCs w:val="44"/>
        </w:rPr>
        <w:t>产品优势概述</w:t>
      </w:r>
    </w:p>
    <w:p w14:paraId="43256EE2" w14:textId="77777777" w:rsidR="00D645A0" w:rsidRDefault="00000000">
      <w:pPr>
        <w:rPr>
          <w:rFonts w:ascii="仿宋_GB2312" w:eastAsia="仿宋_GB2312" w:hAnsi="Times New Roman"/>
          <w:sz w:val="32"/>
          <w:szCs w:val="32"/>
        </w:rPr>
      </w:pPr>
      <w:r>
        <w:rPr>
          <w:rFonts w:ascii="仿宋_GB2312" w:eastAsia="仿宋_GB2312" w:hAnsi="Times New Roman"/>
          <w:sz w:val="32"/>
          <w:szCs w:val="32"/>
        </w:rPr>
        <w:t xml:space="preserve">    </w:t>
      </w:r>
      <w:r>
        <w:rPr>
          <w:rFonts w:ascii="仿宋_GB2312" w:eastAsia="仿宋_GB2312" w:hAnsi="Times New Roman" w:hint="eastAsia"/>
          <w:sz w:val="32"/>
          <w:szCs w:val="32"/>
        </w:rPr>
        <w:t>我公司</w:t>
      </w:r>
      <w:r>
        <w:rPr>
          <w:rFonts w:ascii="仿宋_GB2312" w:eastAsia="仿宋_GB2312" w:hAnsi="Times New Roman" w:hint="eastAsia"/>
          <w:sz w:val="32"/>
          <w:szCs w:val="32"/>
          <w:u w:val="single"/>
        </w:rPr>
        <w:t xml:space="preserve">                               </w:t>
      </w:r>
      <w:r>
        <w:rPr>
          <w:rFonts w:ascii="仿宋_GB2312" w:eastAsia="仿宋_GB2312" w:hAnsi="Times New Roman" w:hint="eastAsia"/>
          <w:sz w:val="32"/>
          <w:szCs w:val="32"/>
        </w:rPr>
        <w:t>（企业名称）选送</w:t>
      </w:r>
      <w:r>
        <w:rPr>
          <w:rFonts w:ascii="仿宋_GB2312" w:eastAsia="仿宋_GB2312" w:hAnsi="Times New Roman" w:hint="eastAsia"/>
          <w:sz w:val="32"/>
          <w:szCs w:val="32"/>
          <w:u w:val="single"/>
        </w:rPr>
        <w:t xml:space="preserve">                  </w:t>
      </w:r>
      <w:r>
        <w:rPr>
          <w:rFonts w:ascii="仿宋_GB2312" w:eastAsia="仿宋_GB2312" w:hAnsi="Times New Roman" w:hint="eastAsia"/>
          <w:sz w:val="32"/>
          <w:szCs w:val="32"/>
        </w:rPr>
        <w:t>（产品名称）参选。主要优势概述如下：</w:t>
      </w:r>
    </w:p>
    <w:p w14:paraId="0E1BBB5B" w14:textId="77777777" w:rsidR="00D645A0" w:rsidRDefault="00000000">
      <w:pPr>
        <w:rPr>
          <w:rFonts w:ascii="黑体" w:eastAsia="黑体" w:hAnsi="黑体" w:hint="eastAsia"/>
          <w:sz w:val="32"/>
          <w:szCs w:val="32"/>
        </w:rPr>
      </w:pPr>
      <w:r>
        <w:rPr>
          <w:rFonts w:ascii="黑体" w:eastAsia="黑体" w:hAnsi="黑体" w:hint="eastAsia"/>
          <w:sz w:val="32"/>
          <w:szCs w:val="32"/>
        </w:rPr>
        <w:t xml:space="preserve">    一、综合优势（注：对应通用指标）</w:t>
      </w:r>
    </w:p>
    <w:p w14:paraId="58EF5112"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1.产品标准方面</w:t>
      </w:r>
    </w:p>
    <w:p w14:paraId="70061686"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2.产品检验方面</w:t>
      </w:r>
    </w:p>
    <w:p w14:paraId="349AFD9A"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3</w:t>
      </w:r>
      <w:r>
        <w:rPr>
          <w:rFonts w:ascii="仿宋_GB2312" w:eastAsia="仿宋_GB2312" w:hAnsi="Times New Roman"/>
          <w:sz w:val="32"/>
          <w:szCs w:val="32"/>
        </w:rPr>
        <w:t>……</w:t>
      </w:r>
      <w:r>
        <w:rPr>
          <w:rFonts w:ascii="仿宋_GB2312" w:eastAsia="仿宋_GB2312" w:hAnsi="Times New Roman" w:hint="eastAsia"/>
          <w:sz w:val="32"/>
          <w:szCs w:val="32"/>
        </w:rPr>
        <w:t>.</w:t>
      </w:r>
    </w:p>
    <w:p w14:paraId="38FFDE94"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lastRenderedPageBreak/>
        <w:t>4</w:t>
      </w:r>
      <w:r>
        <w:rPr>
          <w:rFonts w:ascii="仿宋_GB2312" w:eastAsia="仿宋_GB2312" w:hAnsi="Times New Roman"/>
          <w:sz w:val="32"/>
          <w:szCs w:val="32"/>
        </w:rPr>
        <w:t>……</w:t>
      </w:r>
      <w:r>
        <w:rPr>
          <w:rFonts w:ascii="仿宋_GB2312" w:eastAsia="仿宋_GB2312" w:hAnsi="Times New Roman" w:hint="eastAsia"/>
          <w:sz w:val="32"/>
          <w:szCs w:val="32"/>
        </w:rPr>
        <w:t>.</w:t>
      </w:r>
    </w:p>
    <w:p w14:paraId="4B0AA13E" w14:textId="77777777" w:rsidR="00D645A0" w:rsidRDefault="00000000">
      <w:pPr>
        <w:ind w:firstLineChars="200" w:firstLine="640"/>
        <w:rPr>
          <w:rFonts w:ascii="黑体" w:eastAsia="黑体" w:hAnsi="黑体" w:hint="eastAsia"/>
          <w:sz w:val="32"/>
          <w:szCs w:val="32"/>
        </w:rPr>
      </w:pPr>
      <w:r>
        <w:rPr>
          <w:rFonts w:ascii="黑体" w:eastAsia="黑体" w:hAnsi="黑体" w:hint="eastAsia"/>
          <w:sz w:val="32"/>
          <w:szCs w:val="32"/>
        </w:rPr>
        <w:t>二、品牌优势（注：对应国潮名品专用指标）</w:t>
      </w:r>
    </w:p>
    <w:p w14:paraId="71D89A51"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1.</w:t>
      </w:r>
      <w:r>
        <w:rPr>
          <w:rFonts w:ascii="仿宋_GB2312" w:eastAsia="仿宋_GB2312" w:hAnsi="Times New Roman"/>
          <w:sz w:val="32"/>
          <w:szCs w:val="32"/>
        </w:rPr>
        <w:t>……</w:t>
      </w:r>
    </w:p>
    <w:p w14:paraId="1DA50A9E"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2</w:t>
      </w:r>
      <w:r>
        <w:rPr>
          <w:rFonts w:ascii="仿宋_GB2312" w:eastAsia="仿宋_GB2312" w:hAnsi="Times New Roman"/>
          <w:sz w:val="32"/>
          <w:szCs w:val="32"/>
        </w:rPr>
        <w:t>……</w:t>
      </w:r>
      <w:r>
        <w:rPr>
          <w:rFonts w:ascii="仿宋_GB2312" w:eastAsia="仿宋_GB2312" w:hAnsi="Times New Roman" w:hint="eastAsia"/>
          <w:sz w:val="32"/>
          <w:szCs w:val="32"/>
        </w:rPr>
        <w:t>.</w:t>
      </w:r>
    </w:p>
    <w:p w14:paraId="5F95062B"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3</w:t>
      </w:r>
      <w:r>
        <w:rPr>
          <w:rFonts w:ascii="仿宋_GB2312" w:eastAsia="仿宋_GB2312" w:hAnsi="Times New Roman"/>
          <w:sz w:val="32"/>
          <w:szCs w:val="32"/>
        </w:rPr>
        <w:t>……</w:t>
      </w:r>
      <w:r>
        <w:rPr>
          <w:rFonts w:ascii="仿宋_GB2312" w:eastAsia="仿宋_GB2312" w:hAnsi="Times New Roman" w:hint="eastAsia"/>
          <w:sz w:val="32"/>
          <w:szCs w:val="32"/>
        </w:rPr>
        <w:t>.</w:t>
      </w:r>
    </w:p>
    <w:p w14:paraId="731A975B" w14:textId="77777777" w:rsidR="00D645A0" w:rsidRDefault="00000000">
      <w:pPr>
        <w:ind w:firstLineChars="200" w:firstLine="640"/>
        <w:rPr>
          <w:rFonts w:ascii="黑体" w:eastAsia="黑体" w:hAnsi="黑体" w:hint="eastAsia"/>
          <w:sz w:val="32"/>
          <w:szCs w:val="32"/>
        </w:rPr>
      </w:pPr>
      <w:r>
        <w:rPr>
          <w:rFonts w:ascii="黑体" w:eastAsia="黑体" w:hAnsi="黑体" w:hint="eastAsia"/>
          <w:sz w:val="32"/>
          <w:szCs w:val="32"/>
        </w:rPr>
        <w:t>三、创新优势（注：对应创新名品专用指标）</w:t>
      </w:r>
    </w:p>
    <w:p w14:paraId="5E2D61F0"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1</w:t>
      </w:r>
      <w:r>
        <w:rPr>
          <w:rFonts w:ascii="仿宋_GB2312" w:eastAsia="仿宋_GB2312" w:hAnsi="Times New Roman"/>
          <w:sz w:val="32"/>
          <w:szCs w:val="32"/>
        </w:rPr>
        <w:t>……</w:t>
      </w:r>
      <w:r>
        <w:rPr>
          <w:rFonts w:ascii="仿宋_GB2312" w:eastAsia="仿宋_GB2312" w:hAnsi="Times New Roman" w:hint="eastAsia"/>
          <w:sz w:val="32"/>
          <w:szCs w:val="32"/>
        </w:rPr>
        <w:t>.</w:t>
      </w:r>
    </w:p>
    <w:p w14:paraId="0E1312FA"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2</w:t>
      </w:r>
      <w:r>
        <w:rPr>
          <w:rFonts w:ascii="仿宋_GB2312" w:eastAsia="仿宋_GB2312" w:hAnsi="Times New Roman"/>
          <w:sz w:val="32"/>
          <w:szCs w:val="32"/>
        </w:rPr>
        <w:t>……</w:t>
      </w:r>
      <w:r>
        <w:rPr>
          <w:rFonts w:ascii="仿宋_GB2312" w:eastAsia="仿宋_GB2312" w:hAnsi="Times New Roman" w:hint="eastAsia"/>
          <w:sz w:val="32"/>
          <w:szCs w:val="32"/>
        </w:rPr>
        <w:t>.</w:t>
      </w:r>
    </w:p>
    <w:p w14:paraId="0CCBABAF"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3</w:t>
      </w:r>
      <w:r>
        <w:rPr>
          <w:rFonts w:ascii="仿宋_GB2312" w:eastAsia="仿宋_GB2312" w:hAnsi="Times New Roman"/>
          <w:sz w:val="32"/>
          <w:szCs w:val="32"/>
        </w:rPr>
        <w:t>……</w:t>
      </w:r>
      <w:r>
        <w:rPr>
          <w:rFonts w:ascii="仿宋_GB2312" w:eastAsia="仿宋_GB2312" w:hAnsi="Times New Roman" w:hint="eastAsia"/>
          <w:sz w:val="32"/>
          <w:szCs w:val="32"/>
        </w:rPr>
        <w:t>.</w:t>
      </w:r>
    </w:p>
    <w:p w14:paraId="7C860826"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4</w:t>
      </w:r>
      <w:r>
        <w:rPr>
          <w:rFonts w:ascii="仿宋_GB2312" w:eastAsia="仿宋_GB2312" w:hAnsi="Times New Roman"/>
          <w:sz w:val="32"/>
          <w:szCs w:val="32"/>
        </w:rPr>
        <w:t>……</w:t>
      </w:r>
      <w:r>
        <w:rPr>
          <w:rFonts w:ascii="仿宋_GB2312" w:eastAsia="仿宋_GB2312" w:hAnsi="Times New Roman" w:hint="eastAsia"/>
          <w:sz w:val="32"/>
          <w:szCs w:val="32"/>
        </w:rPr>
        <w:t>.</w:t>
      </w:r>
    </w:p>
    <w:p w14:paraId="3CF3A71F" w14:textId="77777777" w:rsidR="00D645A0" w:rsidRDefault="00D645A0">
      <w:pPr>
        <w:ind w:firstLine="645"/>
        <w:rPr>
          <w:rFonts w:ascii="仿宋_GB2312" w:eastAsia="仿宋_GB2312" w:hAnsi="Times New Roman"/>
          <w:sz w:val="32"/>
          <w:szCs w:val="32"/>
        </w:rPr>
      </w:pPr>
    </w:p>
    <w:p w14:paraId="6A5F19EA" w14:textId="77777777" w:rsidR="00D645A0" w:rsidRDefault="00000000">
      <w:pPr>
        <w:ind w:firstLine="645"/>
        <w:rPr>
          <w:rFonts w:ascii="仿宋_GB2312" w:eastAsia="仿宋_GB2312" w:hAnsi="Times New Roman"/>
          <w:sz w:val="32"/>
          <w:szCs w:val="32"/>
        </w:rPr>
      </w:pPr>
      <w:r>
        <w:rPr>
          <w:rFonts w:ascii="仿宋_GB2312" w:eastAsia="仿宋_GB2312" w:hAnsi="Times New Roman" w:hint="eastAsia"/>
          <w:sz w:val="32"/>
          <w:szCs w:val="32"/>
        </w:rPr>
        <w:t>附：产品白底图</w:t>
      </w:r>
    </w:p>
    <w:p w14:paraId="5D72150D" w14:textId="77777777" w:rsidR="00D645A0" w:rsidRDefault="00000000">
      <w:pPr>
        <w:rPr>
          <w:rFonts w:ascii="仿宋_GB2312" w:eastAsia="仿宋_GB2312" w:hAnsi="Times New Roman"/>
        </w:rPr>
        <w:sectPr w:rsidR="00D645A0">
          <w:pgSz w:w="11906" w:h="16838"/>
          <w:pgMar w:top="2098" w:right="1474" w:bottom="1985" w:left="1588" w:header="851" w:footer="992" w:gutter="0"/>
          <w:cols w:space="425"/>
          <w:docGrid w:type="lines" w:linePitch="312"/>
        </w:sectPr>
      </w:pPr>
      <w:r>
        <w:rPr>
          <w:rFonts w:ascii="仿宋_GB2312" w:eastAsia="仿宋_GB2312" w:hAnsi="Times New Roman" w:hint="eastAsia"/>
          <w:sz w:val="32"/>
          <w:szCs w:val="32"/>
        </w:rPr>
        <w:t xml:space="preserve">  </w:t>
      </w:r>
    </w:p>
    <w:p w14:paraId="7C9E74E7" w14:textId="77777777" w:rsidR="00D645A0" w:rsidRDefault="00000000">
      <w:pPr>
        <w:pStyle w:val="3"/>
        <w:spacing w:before="0" w:after="0" w:line="560" w:lineRule="exact"/>
        <w:rPr>
          <w:rFonts w:ascii="Times New Roman" w:eastAsia="黑体" w:hAnsi="Times New Roman"/>
        </w:rPr>
      </w:pPr>
      <w:bookmarkStart w:id="190" w:name="_Toc31839"/>
      <w:bookmarkStart w:id="191" w:name="_Toc15899"/>
      <w:bookmarkStart w:id="192" w:name="_Toc27281"/>
      <w:bookmarkStart w:id="193" w:name="_Toc27302"/>
      <w:bookmarkStart w:id="194" w:name="_Toc357"/>
      <w:r>
        <w:rPr>
          <w:rFonts w:ascii="Times New Roman" w:eastAsia="黑体" w:hAnsi="Times New Roman" w:hint="eastAsia"/>
        </w:rPr>
        <w:lastRenderedPageBreak/>
        <w:t>二、“年度粤妆名品”自评表</w:t>
      </w:r>
      <w:bookmarkEnd w:id="190"/>
      <w:bookmarkEnd w:id="191"/>
      <w:bookmarkEnd w:id="192"/>
      <w:bookmarkEnd w:id="193"/>
      <w:r>
        <w:rPr>
          <w:rFonts w:ascii="Times New Roman" w:eastAsia="黑体" w:hAnsi="Times New Roman" w:hint="eastAsia"/>
        </w:rPr>
        <w:t>（由企业提供，专用指标部分根据实际申报类别保留或删减）</w:t>
      </w:r>
      <w:bookmarkEnd w:id="194"/>
    </w:p>
    <w:p w14:paraId="65F7B24F" w14:textId="77777777" w:rsidR="00D645A0" w:rsidRDefault="00000000">
      <w:pPr>
        <w:widowControl/>
        <w:jc w:val="center"/>
        <w:textAlignment w:val="center"/>
        <w:rPr>
          <w:rFonts w:ascii="黑体" w:eastAsia="黑体" w:hAnsi="宋体" w:cs="黑体" w:hint="eastAsia"/>
          <w:color w:val="000000"/>
          <w:kern w:val="0"/>
          <w:sz w:val="22"/>
          <w:szCs w:val="22"/>
          <w:lang w:bidi="ar"/>
        </w:rPr>
      </w:pPr>
      <w:r>
        <w:rPr>
          <w:rFonts w:ascii="黑体" w:eastAsia="黑体" w:hAnsi="宋体" w:cs="黑体" w:hint="eastAsia"/>
          <w:color w:val="000000"/>
          <w:kern w:val="0"/>
          <w:sz w:val="22"/>
          <w:szCs w:val="22"/>
          <w:lang w:bidi="ar"/>
        </w:rPr>
        <w:t>表4  年度粤妆名品通用指标评价表</w:t>
      </w:r>
    </w:p>
    <w:p w14:paraId="6A806C38" w14:textId="77777777" w:rsidR="00D645A0" w:rsidRDefault="00D645A0">
      <w:pPr>
        <w:widowControl/>
        <w:jc w:val="center"/>
        <w:textAlignment w:val="center"/>
        <w:rPr>
          <w:rFonts w:ascii="黑体" w:eastAsia="黑体" w:hAnsi="宋体" w:cs="黑体" w:hint="eastAsia"/>
          <w:color w:val="000000"/>
          <w:kern w:val="0"/>
          <w:sz w:val="22"/>
          <w:szCs w:val="22"/>
          <w:lang w:bidi="ar"/>
        </w:rPr>
      </w:pPr>
    </w:p>
    <w:tbl>
      <w:tblPr>
        <w:tblW w:w="14295" w:type="dxa"/>
        <w:tblInd w:w="93" w:type="dxa"/>
        <w:tblLayout w:type="fixed"/>
        <w:tblLook w:val="04A0" w:firstRow="1" w:lastRow="0" w:firstColumn="1" w:lastColumn="0" w:noHBand="0" w:noVBand="1"/>
      </w:tblPr>
      <w:tblGrid>
        <w:gridCol w:w="765"/>
        <w:gridCol w:w="1190"/>
        <w:gridCol w:w="1143"/>
        <w:gridCol w:w="4879"/>
        <w:gridCol w:w="4819"/>
        <w:gridCol w:w="738"/>
        <w:gridCol w:w="761"/>
      </w:tblGrid>
      <w:tr w:rsidR="00D645A0" w14:paraId="5AC5FD80" w14:textId="77777777" w:rsidTr="00D92F25">
        <w:trPr>
          <w:trHeight w:val="540"/>
        </w:trPr>
        <w:tc>
          <w:tcPr>
            <w:tcW w:w="765"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5BC49348"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 xml:space="preserve">指标类别 </w:t>
            </w:r>
          </w:p>
        </w:tc>
        <w:tc>
          <w:tcPr>
            <w:tcW w:w="1190"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1F53236D"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一级指标</w:t>
            </w:r>
          </w:p>
        </w:tc>
        <w:tc>
          <w:tcPr>
            <w:tcW w:w="1143"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5382C026"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二级指标</w:t>
            </w:r>
          </w:p>
        </w:tc>
        <w:tc>
          <w:tcPr>
            <w:tcW w:w="4879"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5A124A72" w14:textId="77777777" w:rsidR="00D645A0" w:rsidRDefault="00000000">
            <w:pPr>
              <w:widowControl/>
              <w:jc w:val="center"/>
              <w:textAlignment w:val="center"/>
              <w:rPr>
                <w:rFonts w:ascii="Times New Roman" w:eastAsia="等线" w:hAnsi="Times New Roman"/>
                <w:color w:val="000000"/>
                <w:sz w:val="20"/>
                <w:szCs w:val="20"/>
              </w:rPr>
            </w:pPr>
            <w:r>
              <w:rPr>
                <w:rFonts w:ascii="微软雅黑" w:eastAsia="微软雅黑" w:hAnsi="微软雅黑" w:cs="微软雅黑"/>
                <w:color w:val="000000"/>
                <w:kern w:val="0"/>
                <w:sz w:val="20"/>
                <w:szCs w:val="20"/>
                <w:lang w:bidi="ar"/>
              </w:rPr>
              <w:t>评价要点</w:t>
            </w:r>
          </w:p>
        </w:tc>
        <w:tc>
          <w:tcPr>
            <w:tcW w:w="4819"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0ABECCB0" w14:textId="77777777" w:rsidR="00D645A0" w:rsidRDefault="00000000">
            <w:pPr>
              <w:widowControl/>
              <w:jc w:val="center"/>
              <w:textAlignment w:val="center"/>
              <w:rPr>
                <w:rFonts w:ascii="Times New Roman" w:eastAsia="等线" w:hAnsi="Times New Roman"/>
                <w:color w:val="000000"/>
                <w:sz w:val="20"/>
                <w:szCs w:val="20"/>
              </w:rPr>
            </w:pPr>
            <w:r>
              <w:rPr>
                <w:rFonts w:ascii="黑体" w:eastAsia="黑体" w:hAnsi="宋体" w:cs="黑体" w:hint="eastAsia"/>
                <w:color w:val="000000"/>
                <w:kern w:val="0"/>
                <w:sz w:val="20"/>
                <w:szCs w:val="20"/>
                <w:lang w:bidi="ar"/>
              </w:rPr>
              <w:t>评价依据</w:t>
            </w:r>
          </w:p>
        </w:tc>
        <w:tc>
          <w:tcPr>
            <w:tcW w:w="738"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54BF242C" w14:textId="77777777" w:rsidR="00D645A0" w:rsidRDefault="00000000">
            <w:pPr>
              <w:widowControl/>
              <w:jc w:val="center"/>
              <w:textAlignment w:val="center"/>
              <w:rPr>
                <w:rFonts w:ascii="Times New Roman" w:eastAsia="等线" w:hAnsi="Times New Roman"/>
                <w:color w:val="000000"/>
                <w:sz w:val="20"/>
                <w:szCs w:val="20"/>
              </w:rPr>
            </w:pPr>
            <w:r>
              <w:rPr>
                <w:rFonts w:ascii="黑体" w:eastAsia="黑体" w:hAnsi="宋体" w:cs="黑体" w:hint="eastAsia"/>
                <w:color w:val="000000"/>
                <w:kern w:val="0"/>
                <w:sz w:val="20"/>
                <w:szCs w:val="20"/>
                <w:lang w:bidi="ar"/>
              </w:rPr>
              <w:t>分值</w:t>
            </w:r>
          </w:p>
        </w:tc>
        <w:tc>
          <w:tcPr>
            <w:tcW w:w="761" w:type="dxa"/>
            <w:tcBorders>
              <w:top w:val="single" w:sz="8" w:space="0" w:color="000000"/>
              <w:left w:val="single" w:sz="4" w:space="0" w:color="000000"/>
              <w:bottom w:val="single" w:sz="4" w:space="0" w:color="000000"/>
              <w:right w:val="single" w:sz="8" w:space="0" w:color="000000"/>
            </w:tcBorders>
            <w:shd w:val="clear" w:color="auto" w:fill="FFFFFF"/>
            <w:vAlign w:val="center"/>
          </w:tcPr>
          <w:p w14:paraId="43DB9A94"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得分</w:t>
            </w:r>
          </w:p>
        </w:tc>
      </w:tr>
      <w:tr w:rsidR="00D645A0" w14:paraId="603C9EDE" w14:textId="77777777" w:rsidTr="00D92F25">
        <w:trPr>
          <w:trHeight w:val="980"/>
        </w:trPr>
        <w:tc>
          <w:tcPr>
            <w:tcW w:w="765" w:type="dxa"/>
            <w:vMerge w:val="restart"/>
            <w:tcBorders>
              <w:top w:val="single" w:sz="4" w:space="0" w:color="000000"/>
              <w:left w:val="single" w:sz="8" w:space="0" w:color="000000"/>
              <w:bottom w:val="nil"/>
              <w:right w:val="single" w:sz="4" w:space="0" w:color="000000"/>
            </w:tcBorders>
            <w:shd w:val="clear" w:color="auto" w:fill="FFFFFF"/>
            <w:vAlign w:val="center"/>
          </w:tcPr>
          <w:p w14:paraId="789AFA41"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通用指标（40分）</w:t>
            </w:r>
          </w:p>
        </w:tc>
        <w:tc>
          <w:tcPr>
            <w:tcW w:w="1190" w:type="dxa"/>
            <w:tcBorders>
              <w:top w:val="single" w:sz="4" w:space="0" w:color="000000"/>
              <w:left w:val="single" w:sz="4" w:space="0" w:color="000000"/>
              <w:bottom w:val="nil"/>
              <w:right w:val="single" w:sz="4" w:space="0" w:color="000000"/>
            </w:tcBorders>
            <w:shd w:val="clear" w:color="auto" w:fill="FFFFFF"/>
            <w:vAlign w:val="center"/>
          </w:tcPr>
          <w:p w14:paraId="6C7F78E3"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产品标准</w:t>
            </w:r>
          </w:p>
        </w:tc>
        <w:tc>
          <w:tcPr>
            <w:tcW w:w="1143" w:type="dxa"/>
            <w:tcBorders>
              <w:top w:val="single" w:sz="4" w:space="0" w:color="000000"/>
              <w:left w:val="single" w:sz="4" w:space="0" w:color="000000"/>
              <w:bottom w:val="nil"/>
              <w:right w:val="single" w:sz="4" w:space="0" w:color="000000"/>
            </w:tcBorders>
            <w:shd w:val="clear" w:color="auto" w:fill="FFFFFF"/>
            <w:vAlign w:val="center"/>
          </w:tcPr>
          <w:p w14:paraId="714D7E3E"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内控标准</w:t>
            </w:r>
          </w:p>
        </w:tc>
        <w:tc>
          <w:tcPr>
            <w:tcW w:w="48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11260"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产品有企业内控标准，且内控标准的项目或指标要求优于推荐性国家标准、行业标准得满分，等同国家标准、行业标准时得7分。</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ABE78"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产品内控标准；与对应的推荐性国家标准、行业业标准相关指标对比说明。</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9FA62"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C172D96" w14:textId="77777777" w:rsidR="00D645A0" w:rsidRDefault="00D645A0">
            <w:pPr>
              <w:jc w:val="center"/>
              <w:rPr>
                <w:rFonts w:ascii="Times New Roman" w:eastAsia="等线" w:hAnsi="Times New Roman"/>
                <w:color w:val="000000"/>
                <w:sz w:val="20"/>
                <w:szCs w:val="20"/>
              </w:rPr>
            </w:pPr>
          </w:p>
        </w:tc>
      </w:tr>
      <w:tr w:rsidR="00D645A0" w14:paraId="5C8FE04E" w14:textId="77777777" w:rsidTr="00D92F25">
        <w:trPr>
          <w:trHeight w:val="740"/>
        </w:trPr>
        <w:tc>
          <w:tcPr>
            <w:tcW w:w="765" w:type="dxa"/>
            <w:vMerge/>
            <w:tcBorders>
              <w:top w:val="single" w:sz="4" w:space="0" w:color="000000"/>
              <w:left w:val="single" w:sz="8" w:space="0" w:color="000000"/>
              <w:bottom w:val="nil"/>
              <w:right w:val="single" w:sz="4" w:space="0" w:color="000000"/>
            </w:tcBorders>
            <w:shd w:val="clear" w:color="auto" w:fill="FFFFFF"/>
            <w:vAlign w:val="center"/>
          </w:tcPr>
          <w:p w14:paraId="10A7A084" w14:textId="77777777" w:rsidR="00D645A0" w:rsidRDefault="00D645A0">
            <w:pPr>
              <w:jc w:val="center"/>
              <w:rPr>
                <w:rFonts w:ascii="黑体" w:eastAsia="黑体" w:hAnsi="宋体" w:cs="黑体" w:hint="eastAsia"/>
                <w:color w:val="000000"/>
                <w:sz w:val="20"/>
                <w:szCs w:val="20"/>
              </w:rPr>
            </w:pP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9C590B8"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产品检验</w:t>
            </w:r>
          </w:p>
        </w:tc>
        <w:tc>
          <w:tcPr>
            <w:tcW w:w="1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D8F20"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定型检验</w:t>
            </w:r>
          </w:p>
        </w:tc>
        <w:tc>
          <w:tcPr>
            <w:tcW w:w="48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8A5E0"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产品检验报告（含微生物与理化检验、毒理学试验）结果符合内控标准要求。检验结果仅符合国家标准、行业标准，不符合内控标准要求的得3分。</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8067E7"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提供产品微生物与理化检验报告等。</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EE77A"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5</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5A31601" w14:textId="77777777" w:rsidR="00D645A0" w:rsidRDefault="00D645A0">
            <w:pPr>
              <w:jc w:val="center"/>
              <w:rPr>
                <w:rFonts w:ascii="Times New Roman" w:eastAsia="等线" w:hAnsi="Times New Roman"/>
                <w:color w:val="000000"/>
                <w:sz w:val="20"/>
                <w:szCs w:val="20"/>
              </w:rPr>
            </w:pPr>
          </w:p>
        </w:tc>
      </w:tr>
      <w:tr w:rsidR="00D645A0" w14:paraId="56651989" w14:textId="77777777" w:rsidTr="00D92F25">
        <w:trPr>
          <w:trHeight w:val="830"/>
        </w:trPr>
        <w:tc>
          <w:tcPr>
            <w:tcW w:w="765" w:type="dxa"/>
            <w:vMerge/>
            <w:tcBorders>
              <w:top w:val="single" w:sz="4" w:space="0" w:color="000000"/>
              <w:left w:val="single" w:sz="8" w:space="0" w:color="000000"/>
              <w:bottom w:val="nil"/>
              <w:right w:val="single" w:sz="4" w:space="0" w:color="000000"/>
            </w:tcBorders>
            <w:shd w:val="clear" w:color="auto" w:fill="FFFFFF"/>
            <w:vAlign w:val="center"/>
          </w:tcPr>
          <w:p w14:paraId="169CF62B" w14:textId="77777777" w:rsidR="00D645A0" w:rsidRDefault="00D645A0">
            <w:pPr>
              <w:jc w:val="center"/>
              <w:rPr>
                <w:rFonts w:ascii="黑体" w:eastAsia="黑体" w:hAnsi="宋体" w:cs="黑体" w:hint="eastAsia"/>
                <w:color w:val="000000"/>
                <w:sz w:val="20"/>
                <w:szCs w:val="20"/>
              </w:rPr>
            </w:pPr>
          </w:p>
        </w:tc>
        <w:tc>
          <w:tcPr>
            <w:tcW w:w="11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9C7D54" w14:textId="77777777" w:rsidR="00D645A0" w:rsidRDefault="00D645A0">
            <w:pPr>
              <w:jc w:val="center"/>
              <w:rPr>
                <w:rFonts w:ascii="黑体" w:eastAsia="黑体" w:hAnsi="宋体" w:cs="黑体" w:hint="eastAsia"/>
                <w:color w:val="000000"/>
                <w:sz w:val="20"/>
                <w:szCs w:val="20"/>
              </w:rPr>
            </w:pPr>
          </w:p>
        </w:tc>
        <w:tc>
          <w:tcPr>
            <w:tcW w:w="1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0D1B6"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型式检验</w:t>
            </w:r>
          </w:p>
        </w:tc>
        <w:tc>
          <w:tcPr>
            <w:tcW w:w="48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FA16ED"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产品定期开展型式检验，每年不少于1次，检验结果符合内控标准要求，得满分。检验结果仅符合国家标准、行业标准，不符合内控标准要求的得3分。</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E3379"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提供产品型式检验的制度或体系文件，及按规定的频次、方法开展型式检验的最近一次检验报告。</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199DB2"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5</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51C38F81" w14:textId="77777777" w:rsidR="00D645A0" w:rsidRDefault="00D645A0">
            <w:pPr>
              <w:jc w:val="center"/>
              <w:rPr>
                <w:rFonts w:ascii="Times New Roman" w:eastAsia="等线" w:hAnsi="Times New Roman"/>
                <w:color w:val="000000"/>
                <w:sz w:val="20"/>
                <w:szCs w:val="20"/>
              </w:rPr>
            </w:pPr>
          </w:p>
        </w:tc>
      </w:tr>
      <w:tr w:rsidR="00D645A0" w14:paraId="2A61688E" w14:textId="77777777" w:rsidTr="00D92F25">
        <w:trPr>
          <w:trHeight w:val="760"/>
        </w:trPr>
        <w:tc>
          <w:tcPr>
            <w:tcW w:w="765" w:type="dxa"/>
            <w:vMerge/>
            <w:tcBorders>
              <w:top w:val="single" w:sz="4" w:space="0" w:color="000000"/>
              <w:left w:val="single" w:sz="8" w:space="0" w:color="000000"/>
              <w:bottom w:val="nil"/>
              <w:right w:val="single" w:sz="4" w:space="0" w:color="000000"/>
            </w:tcBorders>
            <w:shd w:val="clear" w:color="auto" w:fill="FFFFFF"/>
            <w:vAlign w:val="center"/>
          </w:tcPr>
          <w:p w14:paraId="7F917628" w14:textId="77777777" w:rsidR="00D645A0" w:rsidRDefault="00D645A0">
            <w:pPr>
              <w:jc w:val="center"/>
              <w:rPr>
                <w:rFonts w:ascii="黑体" w:eastAsia="黑体" w:hAnsi="宋体" w:cs="黑体" w:hint="eastAsia"/>
                <w:color w:val="000000"/>
                <w:sz w:val="20"/>
                <w:szCs w:val="20"/>
              </w:rPr>
            </w:pP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A6ED120"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原料安全</w:t>
            </w:r>
          </w:p>
        </w:tc>
        <w:tc>
          <w:tcPr>
            <w:tcW w:w="1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95E03" w14:textId="77777777" w:rsidR="00D645A0" w:rsidRDefault="00000000">
            <w:pPr>
              <w:widowControl/>
              <w:jc w:val="left"/>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风险管理</w:t>
            </w:r>
          </w:p>
        </w:tc>
        <w:tc>
          <w:tcPr>
            <w:tcW w:w="48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88B6D"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产品原料进行了严格的安全风险评估，对原料定期进行风险分析。根据本企业规定或风险管理需要，对产品主要原料供应商定期进行现场审核。</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9DBD7"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主要原料评估材料，包括原料供应商评估、检测报告、验收记录、原料风险分析记录、现场审核记录等。（说明：现场审核参照《化妆品生产质量管理规范》，结合企业质量管理体系认证审核规定进行，包括对生产能力、生产过程和质量控制等方面的审核）</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3C210"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5</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5DF8BC6C" w14:textId="77777777" w:rsidR="00D645A0" w:rsidRDefault="00D645A0">
            <w:pPr>
              <w:jc w:val="center"/>
              <w:rPr>
                <w:rFonts w:ascii="Times New Roman" w:eastAsia="等线" w:hAnsi="Times New Roman"/>
                <w:color w:val="000000"/>
                <w:sz w:val="20"/>
                <w:szCs w:val="20"/>
              </w:rPr>
            </w:pPr>
          </w:p>
        </w:tc>
      </w:tr>
      <w:tr w:rsidR="00D645A0" w14:paraId="1C63F3B8" w14:textId="77777777" w:rsidTr="00D92F25">
        <w:trPr>
          <w:trHeight w:val="680"/>
        </w:trPr>
        <w:tc>
          <w:tcPr>
            <w:tcW w:w="765" w:type="dxa"/>
            <w:vMerge/>
            <w:tcBorders>
              <w:top w:val="single" w:sz="4" w:space="0" w:color="000000"/>
              <w:left w:val="single" w:sz="8" w:space="0" w:color="000000"/>
              <w:bottom w:val="nil"/>
              <w:right w:val="single" w:sz="4" w:space="0" w:color="000000"/>
            </w:tcBorders>
            <w:shd w:val="clear" w:color="auto" w:fill="FFFFFF"/>
            <w:vAlign w:val="center"/>
          </w:tcPr>
          <w:p w14:paraId="75F4E9F2" w14:textId="77777777" w:rsidR="00D645A0" w:rsidRDefault="00D645A0">
            <w:pPr>
              <w:jc w:val="center"/>
              <w:rPr>
                <w:rFonts w:ascii="黑体" w:eastAsia="黑体" w:hAnsi="宋体" w:cs="黑体" w:hint="eastAsia"/>
                <w:color w:val="000000"/>
                <w:sz w:val="20"/>
                <w:szCs w:val="20"/>
              </w:rPr>
            </w:pPr>
          </w:p>
        </w:tc>
        <w:tc>
          <w:tcPr>
            <w:tcW w:w="11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BFEB5D" w14:textId="77777777" w:rsidR="00D645A0" w:rsidRDefault="00D645A0">
            <w:pPr>
              <w:jc w:val="center"/>
              <w:rPr>
                <w:rFonts w:ascii="黑体" w:eastAsia="黑体" w:hAnsi="宋体" w:cs="黑体" w:hint="eastAsia"/>
                <w:color w:val="000000"/>
                <w:sz w:val="20"/>
                <w:szCs w:val="20"/>
              </w:rPr>
            </w:pPr>
          </w:p>
        </w:tc>
        <w:tc>
          <w:tcPr>
            <w:tcW w:w="1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531C5" w14:textId="77777777" w:rsidR="00D645A0" w:rsidRDefault="00000000">
            <w:pPr>
              <w:widowControl/>
              <w:jc w:val="left"/>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进厂检测</w:t>
            </w:r>
          </w:p>
        </w:tc>
        <w:tc>
          <w:tcPr>
            <w:tcW w:w="48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30406"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根据企业原料验收、检测文件要求，对关键原料进行验收、检验。检验记录符合检测要求的得满分。</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E0929"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提供企业原料进厂验收、检测标准及关键原料检验记录。</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23F77"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5</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4397C57" w14:textId="77777777" w:rsidR="00D645A0" w:rsidRDefault="00D645A0">
            <w:pPr>
              <w:jc w:val="center"/>
              <w:rPr>
                <w:rFonts w:ascii="Times New Roman" w:eastAsia="等线" w:hAnsi="Times New Roman"/>
                <w:color w:val="000000"/>
                <w:sz w:val="20"/>
                <w:szCs w:val="20"/>
              </w:rPr>
            </w:pPr>
          </w:p>
        </w:tc>
      </w:tr>
      <w:tr w:rsidR="00D645A0" w14:paraId="143DB599" w14:textId="77777777" w:rsidTr="00D92F25">
        <w:trPr>
          <w:trHeight w:val="1140"/>
        </w:trPr>
        <w:tc>
          <w:tcPr>
            <w:tcW w:w="765" w:type="dxa"/>
            <w:vMerge/>
            <w:tcBorders>
              <w:top w:val="single" w:sz="4" w:space="0" w:color="000000"/>
              <w:left w:val="single" w:sz="8" w:space="0" w:color="000000"/>
              <w:bottom w:val="nil"/>
              <w:right w:val="single" w:sz="4" w:space="0" w:color="000000"/>
            </w:tcBorders>
            <w:shd w:val="clear" w:color="auto" w:fill="FFFFFF"/>
            <w:vAlign w:val="center"/>
          </w:tcPr>
          <w:p w14:paraId="418992B7" w14:textId="77777777" w:rsidR="00D645A0" w:rsidRDefault="00D645A0">
            <w:pPr>
              <w:jc w:val="center"/>
              <w:rPr>
                <w:rFonts w:ascii="黑体" w:eastAsia="黑体" w:hAnsi="宋体" w:cs="黑体" w:hint="eastAsia"/>
                <w:color w:val="000000"/>
                <w:sz w:val="20"/>
                <w:szCs w:val="20"/>
              </w:rPr>
            </w:pPr>
          </w:p>
        </w:tc>
        <w:tc>
          <w:tcPr>
            <w:tcW w:w="1190" w:type="dxa"/>
            <w:tcBorders>
              <w:top w:val="single" w:sz="4" w:space="0" w:color="000000"/>
              <w:left w:val="single" w:sz="4" w:space="0" w:color="000000"/>
              <w:bottom w:val="nil"/>
              <w:right w:val="single" w:sz="4" w:space="0" w:color="000000"/>
            </w:tcBorders>
            <w:shd w:val="clear" w:color="auto" w:fill="FFFFFF"/>
            <w:vAlign w:val="center"/>
          </w:tcPr>
          <w:p w14:paraId="55CE4B26"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产品功效</w:t>
            </w:r>
          </w:p>
        </w:tc>
        <w:tc>
          <w:tcPr>
            <w:tcW w:w="1143" w:type="dxa"/>
            <w:tcBorders>
              <w:top w:val="single" w:sz="4" w:space="0" w:color="000000"/>
              <w:left w:val="single" w:sz="4" w:space="0" w:color="000000"/>
              <w:bottom w:val="nil"/>
              <w:right w:val="single" w:sz="4" w:space="0" w:color="000000"/>
            </w:tcBorders>
            <w:shd w:val="clear" w:color="auto" w:fill="FFFFFF"/>
            <w:vAlign w:val="center"/>
          </w:tcPr>
          <w:p w14:paraId="6625D462" w14:textId="77777777" w:rsidR="00D645A0" w:rsidRDefault="00000000">
            <w:pPr>
              <w:widowControl/>
              <w:jc w:val="left"/>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功效验证</w:t>
            </w:r>
          </w:p>
        </w:tc>
        <w:tc>
          <w:tcPr>
            <w:tcW w:w="4879" w:type="dxa"/>
            <w:tcBorders>
              <w:top w:val="single" w:sz="4" w:space="0" w:color="000000"/>
              <w:left w:val="single" w:sz="4" w:space="0" w:color="000000"/>
              <w:bottom w:val="nil"/>
              <w:right w:val="single" w:sz="4" w:space="0" w:color="000000"/>
            </w:tcBorders>
            <w:shd w:val="clear" w:color="auto" w:fill="FFFFFF"/>
            <w:vAlign w:val="center"/>
          </w:tcPr>
          <w:p w14:paraId="54519CCD"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采用了多种评价方法（人体功效评价、实验室试验、消费者使用测试等）对产品的同一功效进行评价，得8分，由化妆品注册和备案检验机构进行试验得2分。（彩妆类产品豁免此项，按10分计）</w:t>
            </w:r>
          </w:p>
        </w:tc>
        <w:tc>
          <w:tcPr>
            <w:tcW w:w="4819" w:type="dxa"/>
            <w:tcBorders>
              <w:top w:val="single" w:sz="4" w:space="0" w:color="000000"/>
              <w:left w:val="single" w:sz="4" w:space="0" w:color="000000"/>
              <w:bottom w:val="nil"/>
              <w:right w:val="single" w:sz="4" w:space="0" w:color="000000"/>
            </w:tcBorders>
            <w:shd w:val="clear" w:color="auto" w:fill="FFFFFF"/>
            <w:vAlign w:val="center"/>
          </w:tcPr>
          <w:p w14:paraId="59F93F36"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提供多种功效评价方法的报告。</w:t>
            </w:r>
          </w:p>
        </w:tc>
        <w:tc>
          <w:tcPr>
            <w:tcW w:w="738" w:type="dxa"/>
            <w:tcBorders>
              <w:top w:val="single" w:sz="4" w:space="0" w:color="000000"/>
              <w:left w:val="single" w:sz="4" w:space="0" w:color="000000"/>
              <w:bottom w:val="nil"/>
              <w:right w:val="single" w:sz="4" w:space="0" w:color="000000"/>
            </w:tcBorders>
            <w:shd w:val="clear" w:color="auto" w:fill="FFFFFF"/>
            <w:vAlign w:val="center"/>
          </w:tcPr>
          <w:p w14:paraId="49FAD32F"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nil"/>
              <w:right w:val="single" w:sz="8" w:space="0" w:color="000000"/>
            </w:tcBorders>
            <w:shd w:val="clear" w:color="auto" w:fill="FFFFFF"/>
            <w:vAlign w:val="center"/>
          </w:tcPr>
          <w:p w14:paraId="36848060" w14:textId="77777777" w:rsidR="00D645A0" w:rsidRDefault="00D645A0">
            <w:pPr>
              <w:jc w:val="center"/>
              <w:rPr>
                <w:rFonts w:ascii="Times New Roman" w:eastAsia="等线" w:hAnsi="Times New Roman"/>
                <w:color w:val="000000"/>
                <w:sz w:val="20"/>
                <w:szCs w:val="20"/>
              </w:rPr>
            </w:pPr>
          </w:p>
        </w:tc>
      </w:tr>
      <w:tr w:rsidR="00D645A0" w14:paraId="7A3E94B8" w14:textId="77777777" w:rsidTr="00D92F25">
        <w:trPr>
          <w:trHeight w:val="540"/>
        </w:trPr>
        <w:tc>
          <w:tcPr>
            <w:tcW w:w="765" w:type="dxa"/>
            <w:tcBorders>
              <w:top w:val="single" w:sz="4" w:space="0" w:color="000000"/>
              <w:left w:val="single" w:sz="8" w:space="0" w:color="000000"/>
              <w:bottom w:val="single" w:sz="8" w:space="0" w:color="000000"/>
              <w:right w:val="single" w:sz="4" w:space="0" w:color="000000"/>
            </w:tcBorders>
            <w:shd w:val="clear" w:color="auto" w:fill="FFFFFF"/>
            <w:vAlign w:val="center"/>
          </w:tcPr>
          <w:p w14:paraId="1E6C7671" w14:textId="77777777" w:rsidR="00D645A0" w:rsidRDefault="00D645A0">
            <w:pPr>
              <w:jc w:val="center"/>
              <w:rPr>
                <w:rFonts w:ascii="黑体" w:eastAsia="黑体" w:hAnsi="宋体" w:cs="黑体" w:hint="eastAsia"/>
                <w:color w:val="000000"/>
                <w:sz w:val="20"/>
                <w:szCs w:val="20"/>
              </w:rPr>
            </w:pPr>
          </w:p>
        </w:tc>
        <w:tc>
          <w:tcPr>
            <w:tcW w:w="1190"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420887F2"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小计</w:t>
            </w:r>
          </w:p>
        </w:tc>
        <w:tc>
          <w:tcPr>
            <w:tcW w:w="1143"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5C541FE9" w14:textId="77777777" w:rsidR="00D645A0" w:rsidRDefault="00D645A0">
            <w:pPr>
              <w:jc w:val="center"/>
              <w:rPr>
                <w:rFonts w:ascii="黑体" w:eastAsia="黑体" w:hAnsi="宋体" w:cs="黑体" w:hint="eastAsia"/>
                <w:color w:val="000000"/>
                <w:sz w:val="20"/>
                <w:szCs w:val="20"/>
              </w:rPr>
            </w:pPr>
          </w:p>
        </w:tc>
        <w:tc>
          <w:tcPr>
            <w:tcW w:w="4879"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2259150C" w14:textId="77777777" w:rsidR="00D645A0" w:rsidRDefault="00D645A0">
            <w:pPr>
              <w:jc w:val="left"/>
              <w:rPr>
                <w:rFonts w:ascii="Times New Roman" w:eastAsia="等线" w:hAnsi="Times New Roman"/>
                <w:color w:val="000000"/>
                <w:sz w:val="20"/>
                <w:szCs w:val="20"/>
              </w:rPr>
            </w:pPr>
          </w:p>
        </w:tc>
        <w:tc>
          <w:tcPr>
            <w:tcW w:w="4819"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4E893A4F" w14:textId="77777777" w:rsidR="00D645A0" w:rsidRDefault="00D645A0">
            <w:pPr>
              <w:jc w:val="left"/>
              <w:rPr>
                <w:rFonts w:ascii="Times New Roman" w:eastAsia="等线" w:hAnsi="Times New Roman"/>
                <w:color w:val="000000"/>
                <w:sz w:val="20"/>
                <w:szCs w:val="20"/>
              </w:rPr>
            </w:pPr>
          </w:p>
        </w:tc>
        <w:tc>
          <w:tcPr>
            <w:tcW w:w="738"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018ED773"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40</w:t>
            </w:r>
          </w:p>
        </w:tc>
        <w:tc>
          <w:tcPr>
            <w:tcW w:w="761" w:type="dxa"/>
            <w:tcBorders>
              <w:top w:val="single" w:sz="4" w:space="0" w:color="000000"/>
              <w:left w:val="single" w:sz="4" w:space="0" w:color="000000"/>
              <w:bottom w:val="single" w:sz="8" w:space="0" w:color="000000"/>
              <w:right w:val="single" w:sz="8" w:space="0" w:color="000000"/>
            </w:tcBorders>
            <w:shd w:val="clear" w:color="auto" w:fill="FFFFFF"/>
            <w:vAlign w:val="center"/>
          </w:tcPr>
          <w:p w14:paraId="5FEBF5B9" w14:textId="77777777" w:rsidR="00D645A0" w:rsidRDefault="00D645A0">
            <w:pPr>
              <w:jc w:val="center"/>
              <w:rPr>
                <w:rFonts w:ascii="Times New Roman" w:eastAsia="等线" w:hAnsi="Times New Roman"/>
                <w:color w:val="000000"/>
                <w:sz w:val="20"/>
                <w:szCs w:val="20"/>
              </w:rPr>
            </w:pPr>
          </w:p>
        </w:tc>
      </w:tr>
    </w:tbl>
    <w:p w14:paraId="4DDC4C55" w14:textId="77777777" w:rsidR="00D645A0" w:rsidRDefault="00D645A0">
      <w:pPr>
        <w:widowControl/>
        <w:jc w:val="center"/>
        <w:textAlignment w:val="center"/>
        <w:rPr>
          <w:rFonts w:ascii="黑体" w:eastAsia="黑体" w:hAnsi="宋体" w:cs="黑体" w:hint="eastAsia"/>
          <w:color w:val="000000"/>
          <w:kern w:val="0"/>
          <w:sz w:val="22"/>
          <w:szCs w:val="22"/>
          <w:lang w:bidi="ar"/>
        </w:rPr>
      </w:pPr>
    </w:p>
    <w:p w14:paraId="17692B87" w14:textId="77777777" w:rsidR="00D645A0" w:rsidRDefault="00000000">
      <w:pPr>
        <w:widowControl/>
        <w:jc w:val="center"/>
        <w:textAlignment w:val="center"/>
        <w:rPr>
          <w:rFonts w:ascii="黑体" w:eastAsia="黑体" w:hAnsi="宋体" w:cs="黑体" w:hint="eastAsia"/>
          <w:color w:val="000000"/>
          <w:kern w:val="0"/>
          <w:sz w:val="22"/>
          <w:szCs w:val="22"/>
          <w:lang w:bidi="ar"/>
        </w:rPr>
      </w:pPr>
      <w:r>
        <w:rPr>
          <w:rFonts w:ascii="黑体" w:eastAsia="黑体" w:hAnsi="宋体" w:cs="黑体" w:hint="eastAsia"/>
          <w:color w:val="000000"/>
          <w:kern w:val="0"/>
          <w:sz w:val="22"/>
          <w:szCs w:val="22"/>
          <w:lang w:bidi="ar"/>
        </w:rPr>
        <w:lastRenderedPageBreak/>
        <w:t>表5  年度粤妆名品国潮类专用指标评价表</w:t>
      </w:r>
    </w:p>
    <w:p w14:paraId="38B79AEF" w14:textId="77777777" w:rsidR="00D645A0" w:rsidRDefault="00D645A0">
      <w:pPr>
        <w:widowControl/>
        <w:jc w:val="center"/>
        <w:textAlignment w:val="center"/>
        <w:rPr>
          <w:rFonts w:ascii="黑体" w:eastAsia="黑体" w:hAnsi="宋体" w:cs="黑体" w:hint="eastAsia"/>
          <w:color w:val="000000"/>
          <w:kern w:val="0"/>
          <w:sz w:val="22"/>
          <w:szCs w:val="22"/>
          <w:lang w:bidi="ar"/>
        </w:rPr>
      </w:pPr>
    </w:p>
    <w:tbl>
      <w:tblPr>
        <w:tblW w:w="14295" w:type="dxa"/>
        <w:tblInd w:w="93" w:type="dxa"/>
        <w:tblLook w:val="04A0" w:firstRow="1" w:lastRow="0" w:firstColumn="1" w:lastColumn="0" w:noHBand="0" w:noVBand="1"/>
      </w:tblPr>
      <w:tblGrid>
        <w:gridCol w:w="765"/>
        <w:gridCol w:w="1080"/>
        <w:gridCol w:w="1082"/>
        <w:gridCol w:w="5209"/>
        <w:gridCol w:w="4660"/>
        <w:gridCol w:w="738"/>
        <w:gridCol w:w="761"/>
      </w:tblGrid>
      <w:tr w:rsidR="00D645A0" w14:paraId="5014AAE1" w14:textId="77777777">
        <w:trPr>
          <w:trHeight w:val="540"/>
        </w:trPr>
        <w:tc>
          <w:tcPr>
            <w:tcW w:w="765"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76BF81D6"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 xml:space="preserve">指标类别 </w:t>
            </w:r>
          </w:p>
        </w:tc>
        <w:tc>
          <w:tcPr>
            <w:tcW w:w="1080"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2BE4E5BB"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一级指标</w:t>
            </w:r>
          </w:p>
        </w:tc>
        <w:tc>
          <w:tcPr>
            <w:tcW w:w="1082"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074DFB7F"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二级指标</w:t>
            </w:r>
          </w:p>
        </w:tc>
        <w:tc>
          <w:tcPr>
            <w:tcW w:w="5209"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55B5F254" w14:textId="77777777" w:rsidR="00D645A0" w:rsidRDefault="00000000">
            <w:pPr>
              <w:widowControl/>
              <w:jc w:val="center"/>
              <w:textAlignment w:val="center"/>
              <w:rPr>
                <w:rFonts w:ascii="Times New Roman" w:eastAsia="等线" w:hAnsi="Times New Roman"/>
                <w:color w:val="000000"/>
                <w:sz w:val="20"/>
                <w:szCs w:val="20"/>
              </w:rPr>
            </w:pPr>
            <w:r>
              <w:rPr>
                <w:rFonts w:ascii="微软雅黑" w:eastAsia="微软雅黑" w:hAnsi="微软雅黑" w:cs="微软雅黑"/>
                <w:color w:val="000000"/>
                <w:kern w:val="0"/>
                <w:sz w:val="20"/>
                <w:szCs w:val="20"/>
                <w:lang w:bidi="ar"/>
              </w:rPr>
              <w:t>评价要点</w:t>
            </w:r>
          </w:p>
        </w:tc>
        <w:tc>
          <w:tcPr>
            <w:tcW w:w="4660"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401E6D63" w14:textId="77777777" w:rsidR="00D645A0" w:rsidRDefault="00000000">
            <w:pPr>
              <w:widowControl/>
              <w:jc w:val="center"/>
              <w:textAlignment w:val="center"/>
              <w:rPr>
                <w:rFonts w:ascii="Times New Roman" w:eastAsia="等线" w:hAnsi="Times New Roman"/>
                <w:color w:val="000000"/>
                <w:sz w:val="20"/>
                <w:szCs w:val="20"/>
              </w:rPr>
            </w:pPr>
            <w:r>
              <w:rPr>
                <w:rStyle w:val="font61"/>
                <w:lang w:bidi="ar"/>
              </w:rPr>
              <w:t>评价依据</w:t>
            </w:r>
          </w:p>
        </w:tc>
        <w:tc>
          <w:tcPr>
            <w:tcW w:w="738"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6A5745E1" w14:textId="77777777" w:rsidR="00D645A0" w:rsidRDefault="00000000">
            <w:pPr>
              <w:widowControl/>
              <w:jc w:val="center"/>
              <w:textAlignment w:val="center"/>
              <w:rPr>
                <w:rFonts w:ascii="Times New Roman" w:eastAsia="等线" w:hAnsi="Times New Roman"/>
                <w:color w:val="000000"/>
                <w:sz w:val="20"/>
                <w:szCs w:val="20"/>
              </w:rPr>
            </w:pPr>
            <w:r>
              <w:rPr>
                <w:rStyle w:val="font61"/>
                <w:lang w:bidi="ar"/>
              </w:rPr>
              <w:t>分值</w:t>
            </w:r>
          </w:p>
        </w:tc>
        <w:tc>
          <w:tcPr>
            <w:tcW w:w="761" w:type="dxa"/>
            <w:tcBorders>
              <w:top w:val="single" w:sz="8" w:space="0" w:color="000000"/>
              <w:left w:val="single" w:sz="4" w:space="0" w:color="000000"/>
              <w:bottom w:val="single" w:sz="4" w:space="0" w:color="000000"/>
              <w:right w:val="single" w:sz="8" w:space="0" w:color="000000"/>
            </w:tcBorders>
            <w:shd w:val="clear" w:color="auto" w:fill="FFFFFF"/>
            <w:vAlign w:val="center"/>
          </w:tcPr>
          <w:p w14:paraId="3120BD8D"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得分</w:t>
            </w:r>
          </w:p>
        </w:tc>
      </w:tr>
      <w:tr w:rsidR="00D645A0" w14:paraId="5809222A" w14:textId="77777777">
        <w:trPr>
          <w:trHeight w:val="432"/>
        </w:trPr>
        <w:tc>
          <w:tcPr>
            <w:tcW w:w="765" w:type="dxa"/>
            <w:vMerge w:val="restart"/>
            <w:tcBorders>
              <w:top w:val="single" w:sz="4" w:space="0" w:color="000000"/>
              <w:left w:val="single" w:sz="8" w:space="0" w:color="000000"/>
              <w:bottom w:val="single" w:sz="4" w:space="0" w:color="000000"/>
              <w:right w:val="single" w:sz="4" w:space="0" w:color="000000"/>
            </w:tcBorders>
            <w:shd w:val="clear" w:color="auto" w:fill="FFFFFF"/>
            <w:vAlign w:val="center"/>
          </w:tcPr>
          <w:p w14:paraId="43EC5FB7"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国潮名品专用指标（60分）</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E20D17C"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品牌文化</w:t>
            </w:r>
          </w:p>
        </w:tc>
        <w:tc>
          <w:tcPr>
            <w:tcW w:w="1082" w:type="dxa"/>
            <w:tcBorders>
              <w:top w:val="single" w:sz="4" w:space="0" w:color="000000"/>
              <w:left w:val="single" w:sz="4" w:space="0" w:color="000000"/>
              <w:bottom w:val="nil"/>
              <w:right w:val="single" w:sz="4" w:space="0" w:color="000000"/>
            </w:tcBorders>
            <w:shd w:val="clear" w:color="auto" w:fill="FFFFFF"/>
            <w:vAlign w:val="center"/>
          </w:tcPr>
          <w:p w14:paraId="2C11725E"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品牌存续</w:t>
            </w: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D3E57"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产品品牌使用每1年得1分，满分10分。</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D604D"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提供商标注册证明、该品牌首款产品上市销售日期的证明。</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45BDC"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0D50AB9" w14:textId="77777777" w:rsidR="00D645A0" w:rsidRDefault="00D645A0">
            <w:pPr>
              <w:jc w:val="center"/>
              <w:rPr>
                <w:rFonts w:ascii="Times New Roman" w:eastAsia="等线" w:hAnsi="Times New Roman"/>
                <w:color w:val="000000"/>
                <w:sz w:val="20"/>
                <w:szCs w:val="20"/>
              </w:rPr>
            </w:pPr>
          </w:p>
        </w:tc>
      </w:tr>
      <w:tr w:rsidR="00D645A0" w14:paraId="30FDB8B7" w14:textId="77777777">
        <w:trPr>
          <w:trHeight w:val="1067"/>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71707F9E" w14:textId="77777777" w:rsidR="00D645A0" w:rsidRDefault="00D645A0">
            <w:pPr>
              <w:jc w:val="center"/>
              <w:rPr>
                <w:rFonts w:ascii="黑体" w:eastAsia="黑体" w:hAnsi="宋体" w:cs="黑体" w:hint="eastAsia"/>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DCD2DA" w14:textId="77777777" w:rsidR="00D645A0" w:rsidRDefault="00D645A0">
            <w:pPr>
              <w:jc w:val="center"/>
              <w:rPr>
                <w:rFonts w:ascii="黑体" w:eastAsia="黑体" w:hAnsi="宋体" w:cs="黑体" w:hint="eastAsia"/>
                <w:color w:val="000000"/>
                <w:sz w:val="20"/>
                <w:szCs w:val="20"/>
              </w:rPr>
            </w:pPr>
          </w:p>
        </w:tc>
        <w:tc>
          <w:tcPr>
            <w:tcW w:w="1082" w:type="dxa"/>
            <w:tcBorders>
              <w:top w:val="single" w:sz="4" w:space="0" w:color="000000"/>
              <w:left w:val="single" w:sz="4" w:space="0" w:color="000000"/>
              <w:bottom w:val="nil"/>
              <w:right w:val="single" w:sz="4" w:space="0" w:color="000000"/>
            </w:tcBorders>
            <w:shd w:val="clear" w:color="auto" w:fill="FFFFFF"/>
            <w:vAlign w:val="center"/>
          </w:tcPr>
          <w:p w14:paraId="4991B1D0"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品牌打造</w:t>
            </w: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F5060"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品牌文化采用民族文化元素，得2分；品牌价值包含公益、环保、健康、教育等社会公共价值元素，得2分；对品牌文化通过多种形式进行传播，得3分；多渠道开展用户互动活动，得3分。满分10分，据实酌情计分。</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B6E94"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提供品牌文化内函、价值及品牌公益活动介绍材料；提供品牌推广渠道、形式相关证明材料；提供用户互动活动（线上线下交流）证明。</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E1FC6"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F45BA01" w14:textId="77777777" w:rsidR="00D645A0" w:rsidRDefault="00D645A0">
            <w:pPr>
              <w:jc w:val="center"/>
              <w:rPr>
                <w:rFonts w:ascii="Times New Roman" w:eastAsia="等线" w:hAnsi="Times New Roman"/>
                <w:color w:val="000000"/>
                <w:sz w:val="20"/>
                <w:szCs w:val="20"/>
              </w:rPr>
            </w:pPr>
          </w:p>
        </w:tc>
      </w:tr>
      <w:tr w:rsidR="00D645A0" w14:paraId="0688A823" w14:textId="77777777">
        <w:trPr>
          <w:trHeight w:val="909"/>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10A4242B" w14:textId="77777777" w:rsidR="00D645A0" w:rsidRDefault="00D645A0">
            <w:pPr>
              <w:jc w:val="center"/>
              <w:rPr>
                <w:rFonts w:ascii="黑体" w:eastAsia="黑体" w:hAnsi="宋体" w:cs="黑体" w:hint="eastAsia"/>
                <w:color w:val="000000"/>
                <w:sz w:val="20"/>
                <w:szCs w:val="20"/>
              </w:rPr>
            </w:pPr>
          </w:p>
        </w:tc>
        <w:tc>
          <w:tcPr>
            <w:tcW w:w="1080" w:type="dxa"/>
            <w:tcBorders>
              <w:top w:val="nil"/>
              <w:left w:val="single" w:sz="4" w:space="0" w:color="000000"/>
              <w:bottom w:val="single" w:sz="4" w:space="0" w:color="000000"/>
              <w:right w:val="single" w:sz="4" w:space="0" w:color="000000"/>
            </w:tcBorders>
            <w:shd w:val="clear" w:color="auto" w:fill="FFFFFF"/>
            <w:vAlign w:val="center"/>
          </w:tcPr>
          <w:p w14:paraId="040C3761"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品牌影响</w:t>
            </w:r>
          </w:p>
        </w:tc>
        <w:tc>
          <w:tcPr>
            <w:tcW w:w="10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B528BA"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销售排名</w:t>
            </w: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85305"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产品市场销售持续保持行业前10位。近5年持续保持行业前10位得满分，每少一年减2分。</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5AC6C"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近5年内相关平台榜单，或第三方市场研究机构出具的市场地位证明。</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74A19F"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D692A4D" w14:textId="77777777" w:rsidR="00D645A0" w:rsidRDefault="00D645A0">
            <w:pPr>
              <w:jc w:val="center"/>
              <w:rPr>
                <w:rFonts w:ascii="Times New Roman" w:eastAsia="等线" w:hAnsi="Times New Roman"/>
                <w:color w:val="000000"/>
                <w:sz w:val="20"/>
                <w:szCs w:val="20"/>
              </w:rPr>
            </w:pPr>
          </w:p>
        </w:tc>
      </w:tr>
      <w:tr w:rsidR="00D645A0" w14:paraId="25133757" w14:textId="77777777">
        <w:trPr>
          <w:trHeight w:val="1008"/>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43A70A3A" w14:textId="77777777" w:rsidR="00D645A0" w:rsidRDefault="00D645A0">
            <w:pPr>
              <w:jc w:val="center"/>
              <w:rPr>
                <w:rFonts w:ascii="黑体" w:eastAsia="黑体" w:hAnsi="宋体" w:cs="黑体" w:hint="eastAsia"/>
                <w:color w:val="000000"/>
                <w:sz w:val="20"/>
                <w:szCs w:val="20"/>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A401FCB"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市场表现</w:t>
            </w:r>
          </w:p>
        </w:tc>
        <w:tc>
          <w:tcPr>
            <w:tcW w:w="10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910AEF4"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基础销售（“销售额”与“销售量”二选一）</w:t>
            </w: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147206" w14:textId="77777777" w:rsidR="00D645A0" w:rsidRDefault="00000000">
            <w:pPr>
              <w:widowControl/>
              <w:jc w:val="left"/>
              <w:textAlignment w:val="center"/>
              <w:rPr>
                <w:rFonts w:ascii="宋体" w:hAnsi="宋体" w:cs="宋体" w:hint="eastAsia"/>
                <w:color w:val="000000"/>
                <w:sz w:val="20"/>
                <w:szCs w:val="20"/>
              </w:rPr>
            </w:pPr>
            <w:r>
              <w:rPr>
                <w:rFonts w:ascii="Times New Roman" w:hAnsi="Times New Roman"/>
                <w:color w:val="000000"/>
                <w:kern w:val="0"/>
                <w:sz w:val="20"/>
                <w:szCs w:val="20"/>
                <w:lang w:bidi="ar"/>
              </w:rPr>
              <w:t>参评产品近三年年</w:t>
            </w:r>
            <w:r>
              <w:rPr>
                <w:rFonts w:ascii="Times New Roman" w:eastAsia="黑体" w:hAnsi="Times New Roman"/>
                <w:b/>
                <w:bCs/>
                <w:color w:val="000000"/>
                <w:kern w:val="0"/>
                <w:sz w:val="20"/>
                <w:szCs w:val="20"/>
                <w:lang w:bidi="ar"/>
              </w:rPr>
              <w:t>平均销售额（人民币）</w:t>
            </w:r>
            <w:r>
              <w:rPr>
                <w:rFonts w:ascii="Times New Roman" w:hAnsi="Times New Roman"/>
                <w:color w:val="000000"/>
                <w:kern w:val="0"/>
                <w:sz w:val="20"/>
                <w:szCs w:val="20"/>
                <w:lang w:bidi="ar"/>
              </w:rPr>
              <w:t>：</w:t>
            </w:r>
            <w:r>
              <w:rPr>
                <w:rFonts w:ascii="Times New Roman" w:hAnsi="Times New Roman"/>
                <w:color w:val="000000"/>
                <w:kern w:val="0"/>
                <w:sz w:val="20"/>
                <w:szCs w:val="20"/>
                <w:lang w:bidi="ar"/>
              </w:rPr>
              <w:br/>
            </w:r>
            <w:r>
              <w:rPr>
                <w:rStyle w:val="font71"/>
                <w:rFonts w:ascii="Times New Roman" w:hAnsi="Times New Roman" w:cs="Times New Roman" w:hint="default"/>
                <w:lang w:bidi="ar"/>
              </w:rPr>
              <w:t>300</w:t>
            </w:r>
            <w:r>
              <w:rPr>
                <w:rFonts w:ascii="Times New Roman" w:hAnsi="Times New Roman"/>
                <w:color w:val="000000"/>
                <w:kern w:val="0"/>
                <w:sz w:val="20"/>
                <w:szCs w:val="20"/>
                <w:lang w:bidi="ar"/>
              </w:rPr>
              <w:t>万元以下不得分；</w:t>
            </w:r>
            <w:r>
              <w:rPr>
                <w:rFonts w:ascii="Times New Roman" w:hAnsi="Times New Roman"/>
                <w:color w:val="000000"/>
                <w:kern w:val="0"/>
                <w:sz w:val="20"/>
                <w:szCs w:val="20"/>
                <w:lang w:bidi="ar"/>
              </w:rPr>
              <w:t>3</w:t>
            </w:r>
            <w:r>
              <w:rPr>
                <w:rStyle w:val="font71"/>
                <w:rFonts w:ascii="Times New Roman" w:hAnsi="Times New Roman" w:cs="Times New Roman" w:hint="default"/>
                <w:lang w:bidi="ar"/>
              </w:rPr>
              <w:t>00</w:t>
            </w:r>
            <w:r>
              <w:rPr>
                <w:rFonts w:ascii="Times New Roman" w:hAnsi="Times New Roman"/>
                <w:color w:val="000000"/>
                <w:kern w:val="0"/>
                <w:sz w:val="20"/>
                <w:szCs w:val="20"/>
                <w:lang w:bidi="ar"/>
              </w:rPr>
              <w:t>万元以上（含）每满</w:t>
            </w:r>
            <w:r>
              <w:rPr>
                <w:rFonts w:ascii="Times New Roman" w:hAnsi="Times New Roman" w:hint="eastAsia"/>
                <w:color w:val="000000"/>
                <w:kern w:val="0"/>
                <w:sz w:val="20"/>
                <w:szCs w:val="20"/>
                <w:lang w:bidi="ar"/>
              </w:rPr>
              <w:t>50</w:t>
            </w:r>
            <w:r>
              <w:rPr>
                <w:rFonts w:ascii="Times New Roman" w:hAnsi="Times New Roman"/>
                <w:color w:val="000000"/>
                <w:kern w:val="0"/>
                <w:sz w:val="20"/>
                <w:szCs w:val="20"/>
                <w:lang w:bidi="ar"/>
              </w:rPr>
              <w:t>万元得</w:t>
            </w:r>
            <w:r>
              <w:rPr>
                <w:rStyle w:val="font71"/>
                <w:rFonts w:ascii="Times New Roman" w:hAnsi="Times New Roman" w:cs="Times New Roman" w:hint="default"/>
                <w:lang w:bidi="ar"/>
              </w:rPr>
              <w:t>1</w:t>
            </w:r>
            <w:r>
              <w:rPr>
                <w:rFonts w:ascii="Times New Roman" w:hAnsi="Times New Roman"/>
                <w:color w:val="000000"/>
                <w:kern w:val="0"/>
                <w:sz w:val="20"/>
                <w:szCs w:val="20"/>
                <w:lang w:bidi="ar"/>
              </w:rPr>
              <w:t>分，满分</w:t>
            </w:r>
            <w:r>
              <w:rPr>
                <w:rStyle w:val="font71"/>
                <w:rFonts w:ascii="Times New Roman" w:hAnsi="Times New Roman" w:cs="Times New Roman" w:hint="default"/>
                <w:lang w:bidi="ar"/>
              </w:rPr>
              <w:t>20</w:t>
            </w:r>
            <w:r>
              <w:rPr>
                <w:rFonts w:ascii="Times New Roman" w:hAnsi="Times New Roman"/>
                <w:color w:val="000000"/>
                <w:kern w:val="0"/>
                <w:sz w:val="20"/>
                <w:szCs w:val="20"/>
                <w:lang w:bidi="ar"/>
              </w:rPr>
              <w:t>分。计分算式：得分</w:t>
            </w:r>
            <w:r>
              <w:rPr>
                <w:rStyle w:val="font71"/>
                <w:rFonts w:ascii="Times New Roman" w:hAnsi="Times New Roman" w:cs="Times New Roman" w:hint="default"/>
                <w:lang w:bidi="ar"/>
              </w:rPr>
              <w:t>=</w:t>
            </w:r>
            <w:r>
              <w:rPr>
                <w:rFonts w:ascii="Times New Roman" w:hAnsi="Times New Roman"/>
                <w:color w:val="000000"/>
                <w:kern w:val="0"/>
                <w:sz w:val="20"/>
                <w:szCs w:val="20"/>
                <w:lang w:bidi="ar"/>
              </w:rPr>
              <w:t>（年平均销售额</w:t>
            </w:r>
            <w:r>
              <w:rPr>
                <w:rStyle w:val="font71"/>
                <w:rFonts w:ascii="Times New Roman" w:hAnsi="Times New Roman" w:cs="Times New Roman" w:hint="default"/>
                <w:lang w:bidi="ar"/>
              </w:rPr>
              <w:t>-</w:t>
            </w:r>
            <w:r>
              <w:rPr>
                <w:rStyle w:val="font71"/>
                <w:rFonts w:ascii="Times New Roman" w:hAnsi="Times New Roman" w:cs="Times New Roman"/>
                <w:lang w:bidi="ar"/>
              </w:rPr>
              <w:t>300</w:t>
            </w:r>
            <w:r>
              <w:rPr>
                <w:rFonts w:ascii="Times New Roman" w:hAnsi="Times New Roman"/>
                <w:color w:val="000000"/>
                <w:kern w:val="0"/>
                <w:sz w:val="20"/>
                <w:szCs w:val="20"/>
                <w:lang w:bidi="ar"/>
              </w:rPr>
              <w:t>万元）</w:t>
            </w:r>
            <w:r>
              <w:rPr>
                <w:rStyle w:val="font71"/>
                <w:rFonts w:ascii="Times New Roman" w:hAnsi="Times New Roman" w:cs="Times New Roman" w:hint="default"/>
                <w:lang w:bidi="ar"/>
              </w:rPr>
              <w:t>/</w:t>
            </w:r>
            <w:r>
              <w:rPr>
                <w:rStyle w:val="font71"/>
                <w:rFonts w:ascii="Times New Roman" w:hAnsi="Times New Roman" w:cs="Times New Roman"/>
                <w:lang w:bidi="ar"/>
              </w:rPr>
              <w:t>50</w:t>
            </w:r>
            <w:r>
              <w:rPr>
                <w:rFonts w:ascii="Times New Roman" w:hAnsi="Times New Roman"/>
                <w:color w:val="000000"/>
                <w:kern w:val="0"/>
                <w:sz w:val="20"/>
                <w:szCs w:val="20"/>
                <w:lang w:bidi="ar"/>
              </w:rPr>
              <w:t>万元，取整数，满分</w:t>
            </w:r>
            <w:r>
              <w:rPr>
                <w:rFonts w:ascii="Times New Roman" w:hAnsi="Times New Roman"/>
                <w:color w:val="000000"/>
                <w:kern w:val="0"/>
                <w:sz w:val="20"/>
                <w:szCs w:val="20"/>
                <w:lang w:bidi="ar"/>
              </w:rPr>
              <w:t>20</w:t>
            </w:r>
            <w:r>
              <w:rPr>
                <w:rFonts w:ascii="Times New Roman" w:hAnsi="Times New Roman"/>
                <w:color w:val="000000"/>
                <w:kern w:val="0"/>
                <w:sz w:val="20"/>
                <w:szCs w:val="20"/>
                <w:lang w:bidi="ar"/>
              </w:rPr>
              <w:t>分。</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7308A"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参评产品近三年年销售额相关证明材料，请采用第三方销售平台统计数据，或公司发货数据，或其他经审计的财务数据等证明。</w:t>
            </w:r>
          </w:p>
        </w:tc>
        <w:tc>
          <w:tcPr>
            <w:tcW w:w="7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0BDE83D"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20</w:t>
            </w:r>
          </w:p>
        </w:tc>
        <w:tc>
          <w:tcPr>
            <w:tcW w:w="761" w:type="dxa"/>
            <w:vMerge w:val="restart"/>
            <w:tcBorders>
              <w:top w:val="single" w:sz="4" w:space="0" w:color="000000"/>
              <w:left w:val="single" w:sz="4" w:space="0" w:color="000000"/>
              <w:bottom w:val="single" w:sz="4" w:space="0" w:color="000000"/>
              <w:right w:val="single" w:sz="8" w:space="0" w:color="000000"/>
            </w:tcBorders>
            <w:shd w:val="clear" w:color="auto" w:fill="FFFFFF"/>
            <w:vAlign w:val="center"/>
          </w:tcPr>
          <w:p w14:paraId="60833849" w14:textId="77777777" w:rsidR="00D645A0" w:rsidRDefault="00D645A0">
            <w:pPr>
              <w:jc w:val="center"/>
              <w:rPr>
                <w:rFonts w:ascii="Times New Roman" w:eastAsia="等线" w:hAnsi="Times New Roman"/>
                <w:color w:val="000000"/>
                <w:sz w:val="20"/>
                <w:szCs w:val="20"/>
              </w:rPr>
            </w:pPr>
          </w:p>
        </w:tc>
      </w:tr>
      <w:tr w:rsidR="00D645A0" w14:paraId="17939496" w14:textId="77777777">
        <w:trPr>
          <w:trHeight w:val="1520"/>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6D3ED0E1" w14:textId="77777777" w:rsidR="00D645A0" w:rsidRDefault="00D645A0">
            <w:pPr>
              <w:jc w:val="center"/>
              <w:rPr>
                <w:rFonts w:ascii="黑体" w:eastAsia="黑体" w:hAnsi="宋体" w:cs="黑体" w:hint="eastAsia"/>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E0447F" w14:textId="77777777" w:rsidR="00D645A0" w:rsidRDefault="00D645A0">
            <w:pPr>
              <w:jc w:val="center"/>
              <w:rPr>
                <w:rFonts w:ascii="黑体" w:eastAsia="黑体" w:hAnsi="宋体" w:cs="黑体" w:hint="eastAsia"/>
                <w:color w:val="000000"/>
                <w:sz w:val="20"/>
                <w:szCs w:val="20"/>
              </w:rPr>
            </w:pPr>
          </w:p>
        </w:tc>
        <w:tc>
          <w:tcPr>
            <w:tcW w:w="10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B0803F" w14:textId="77777777" w:rsidR="00D645A0" w:rsidRDefault="00D645A0">
            <w:pPr>
              <w:jc w:val="center"/>
              <w:rPr>
                <w:rFonts w:ascii="黑体" w:eastAsia="黑体" w:hAnsi="宋体" w:cs="黑体" w:hint="eastAsia"/>
                <w:color w:val="000000"/>
                <w:sz w:val="20"/>
                <w:szCs w:val="20"/>
              </w:rPr>
            </w:pP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4CEFE" w14:textId="77777777" w:rsidR="00D645A0" w:rsidRDefault="00000000">
            <w:pPr>
              <w:widowControl/>
              <w:jc w:val="left"/>
              <w:textAlignment w:val="center"/>
              <w:rPr>
                <w:rFonts w:ascii="宋体" w:hAnsi="宋体" w:cs="宋体" w:hint="eastAsia"/>
                <w:color w:val="000000"/>
                <w:kern w:val="0"/>
                <w:sz w:val="20"/>
                <w:szCs w:val="20"/>
                <w:lang w:bidi="ar"/>
              </w:rPr>
            </w:pPr>
            <w:r>
              <w:rPr>
                <w:rFonts w:ascii="宋体" w:hAnsi="宋体" w:cs="宋体" w:hint="eastAsia"/>
                <w:color w:val="000000"/>
                <w:kern w:val="0"/>
                <w:sz w:val="20"/>
                <w:szCs w:val="20"/>
                <w:lang w:bidi="ar"/>
              </w:rPr>
              <w:t>参评产品近三年年</w:t>
            </w:r>
            <w:r>
              <w:rPr>
                <w:rFonts w:ascii="黑体" w:eastAsia="黑体" w:hAnsi="宋体" w:cs="黑体" w:hint="eastAsia"/>
                <w:b/>
                <w:bCs/>
                <w:color w:val="000000"/>
                <w:kern w:val="0"/>
                <w:sz w:val="20"/>
                <w:szCs w:val="20"/>
                <w:lang w:bidi="ar"/>
              </w:rPr>
              <w:t>平均销售量（件）</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br/>
            </w:r>
            <w:r>
              <w:rPr>
                <w:rStyle w:val="font71"/>
                <w:rFonts w:hint="default"/>
                <w:lang w:bidi="ar"/>
              </w:rPr>
              <w:t>3</w:t>
            </w:r>
            <w:r>
              <w:rPr>
                <w:rFonts w:ascii="宋体" w:hAnsi="宋体" w:cs="宋体" w:hint="eastAsia"/>
                <w:color w:val="000000"/>
                <w:kern w:val="0"/>
                <w:sz w:val="20"/>
                <w:szCs w:val="20"/>
                <w:lang w:bidi="ar"/>
              </w:rPr>
              <w:t>万件以下不得分；3万件以上（含）每满5000件得</w:t>
            </w:r>
            <w:r>
              <w:rPr>
                <w:rStyle w:val="font71"/>
                <w:rFonts w:hint="default"/>
                <w:lang w:bidi="ar"/>
              </w:rPr>
              <w:t>1</w:t>
            </w:r>
            <w:r>
              <w:rPr>
                <w:rFonts w:ascii="宋体" w:hAnsi="宋体" w:cs="宋体" w:hint="eastAsia"/>
                <w:color w:val="000000"/>
                <w:kern w:val="0"/>
                <w:sz w:val="20"/>
                <w:szCs w:val="20"/>
                <w:lang w:bidi="ar"/>
              </w:rPr>
              <w:t>分，满分</w:t>
            </w:r>
            <w:r>
              <w:rPr>
                <w:rStyle w:val="font71"/>
                <w:rFonts w:hint="default"/>
                <w:lang w:bidi="ar"/>
              </w:rPr>
              <w:t>20</w:t>
            </w:r>
            <w:r>
              <w:rPr>
                <w:rFonts w:ascii="宋体" w:hAnsi="宋体" w:cs="宋体" w:hint="eastAsia"/>
                <w:color w:val="000000"/>
                <w:kern w:val="0"/>
                <w:sz w:val="20"/>
                <w:szCs w:val="20"/>
                <w:lang w:bidi="ar"/>
              </w:rPr>
              <w:t>分。</w:t>
            </w:r>
          </w:p>
          <w:p w14:paraId="11F5EBE0"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得分算式：得分</w:t>
            </w:r>
            <w:r>
              <w:rPr>
                <w:rStyle w:val="font71"/>
                <w:rFonts w:hint="default"/>
                <w:lang w:bidi="ar"/>
              </w:rPr>
              <w:t>=</w:t>
            </w:r>
            <w:r>
              <w:rPr>
                <w:rFonts w:ascii="宋体" w:hAnsi="宋体" w:cs="宋体" w:hint="eastAsia"/>
                <w:color w:val="000000"/>
                <w:kern w:val="0"/>
                <w:sz w:val="20"/>
                <w:szCs w:val="20"/>
                <w:lang w:bidi="ar"/>
              </w:rPr>
              <w:t>（年平均销售量</w:t>
            </w:r>
            <w:r>
              <w:rPr>
                <w:rStyle w:val="font71"/>
                <w:rFonts w:hint="default"/>
                <w:lang w:bidi="ar"/>
              </w:rPr>
              <w:t>-3</w:t>
            </w:r>
            <w:r>
              <w:rPr>
                <w:rFonts w:ascii="宋体" w:hAnsi="宋体" w:cs="宋体" w:hint="eastAsia"/>
                <w:color w:val="000000"/>
                <w:kern w:val="0"/>
                <w:sz w:val="20"/>
                <w:szCs w:val="20"/>
                <w:lang w:bidi="ar"/>
              </w:rPr>
              <w:t>万件）</w:t>
            </w:r>
            <w:r>
              <w:rPr>
                <w:rStyle w:val="font71"/>
                <w:rFonts w:hint="default"/>
                <w:lang w:bidi="ar"/>
              </w:rPr>
              <w:t>/</w:t>
            </w:r>
            <w:r>
              <w:rPr>
                <w:rStyle w:val="font71"/>
                <w:lang w:bidi="ar"/>
              </w:rPr>
              <w:t>0.5万</w:t>
            </w:r>
            <w:r>
              <w:rPr>
                <w:rFonts w:ascii="宋体" w:hAnsi="宋体" w:cs="宋体" w:hint="eastAsia"/>
                <w:color w:val="000000"/>
                <w:kern w:val="0"/>
                <w:sz w:val="20"/>
                <w:szCs w:val="20"/>
                <w:lang w:bidi="ar"/>
              </w:rPr>
              <w:t>件，取整数，满分</w:t>
            </w:r>
            <w:r>
              <w:rPr>
                <w:rStyle w:val="font71"/>
                <w:rFonts w:hint="default"/>
                <w:lang w:bidi="ar"/>
              </w:rPr>
              <w:t>20</w:t>
            </w:r>
            <w:r>
              <w:rPr>
                <w:rFonts w:ascii="宋体" w:hAnsi="宋体" w:cs="宋体" w:hint="eastAsia"/>
                <w:color w:val="000000"/>
                <w:kern w:val="0"/>
                <w:sz w:val="20"/>
                <w:szCs w:val="20"/>
                <w:lang w:bidi="ar"/>
              </w:rPr>
              <w:t>分。</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69EC2" w14:textId="77777777" w:rsidR="00D645A0" w:rsidRDefault="00000000">
            <w:pPr>
              <w:widowControl/>
              <w:jc w:val="left"/>
              <w:textAlignment w:val="center"/>
              <w:rPr>
                <w:rFonts w:ascii="宋体" w:hAnsi="宋体" w:cs="宋体" w:hint="eastAsia"/>
                <w:color w:val="000000"/>
                <w:kern w:val="0"/>
                <w:sz w:val="20"/>
                <w:szCs w:val="20"/>
                <w:lang w:bidi="ar"/>
              </w:rPr>
            </w:pPr>
            <w:r>
              <w:rPr>
                <w:rFonts w:ascii="宋体" w:hAnsi="宋体" w:cs="宋体" w:hint="eastAsia"/>
                <w:color w:val="000000"/>
                <w:kern w:val="0"/>
                <w:sz w:val="20"/>
                <w:szCs w:val="20"/>
                <w:lang w:bidi="ar"/>
              </w:rPr>
              <w:t>参评产品近三年年销售量相关证明材料，请采用第三方销售平台统计数据，或公司发货数据，或其他经审计的财务数据等证明。</w:t>
            </w:r>
          </w:p>
          <w:p w14:paraId="55E53CA9" w14:textId="77777777" w:rsidR="00D645A0" w:rsidRDefault="00000000">
            <w:pPr>
              <w:widowControl/>
              <w:jc w:val="left"/>
              <w:textAlignment w:val="center"/>
              <w:rPr>
                <w:rFonts w:ascii="宋体" w:hAnsi="宋体" w:cs="宋体" w:hint="eastAsia"/>
                <w:color w:val="000000"/>
                <w:kern w:val="0"/>
                <w:sz w:val="20"/>
                <w:szCs w:val="20"/>
                <w:lang w:bidi="ar"/>
              </w:rPr>
            </w:pPr>
            <w:r>
              <w:rPr>
                <w:rFonts w:ascii="宋体" w:hAnsi="宋体" w:cs="宋体" w:hint="eastAsia"/>
                <w:color w:val="000000"/>
                <w:kern w:val="0"/>
                <w:sz w:val="20"/>
                <w:szCs w:val="20"/>
                <w:lang w:bidi="ar"/>
              </w:rPr>
              <w:t>（销售量以最小售卖包装计算，面膜类产品每</w:t>
            </w:r>
            <w:r>
              <w:rPr>
                <w:rStyle w:val="font71"/>
                <w:rFonts w:hint="default"/>
                <w:lang w:bidi="ar"/>
              </w:rPr>
              <w:t>10</w:t>
            </w:r>
            <w:r>
              <w:rPr>
                <w:rFonts w:ascii="宋体" w:hAnsi="宋体" w:cs="宋体" w:hint="eastAsia"/>
                <w:color w:val="000000"/>
                <w:kern w:val="0"/>
                <w:sz w:val="20"/>
                <w:szCs w:val="20"/>
                <w:lang w:bidi="ar"/>
              </w:rPr>
              <w:t>片按</w:t>
            </w:r>
            <w:r>
              <w:rPr>
                <w:rStyle w:val="font71"/>
                <w:rFonts w:hint="default"/>
                <w:lang w:bidi="ar"/>
              </w:rPr>
              <w:t>1</w:t>
            </w:r>
            <w:r>
              <w:rPr>
                <w:rFonts w:ascii="宋体" w:hAnsi="宋体" w:cs="宋体" w:hint="eastAsia"/>
                <w:color w:val="000000"/>
                <w:kern w:val="0"/>
                <w:sz w:val="20"/>
                <w:szCs w:val="20"/>
                <w:lang w:bidi="ar"/>
              </w:rPr>
              <w:t>件计算）</w:t>
            </w:r>
            <w:r>
              <w:rPr>
                <w:rFonts w:ascii="宋体" w:hAnsi="宋体" w:cs="宋体" w:hint="eastAsia"/>
                <w:color w:val="000000"/>
                <w:kern w:val="0"/>
                <w:sz w:val="20"/>
                <w:szCs w:val="20"/>
                <w:lang w:bidi="ar"/>
              </w:rPr>
              <w:br/>
            </w:r>
          </w:p>
        </w:tc>
        <w:tc>
          <w:tcPr>
            <w:tcW w:w="7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550479" w14:textId="77777777" w:rsidR="00D645A0" w:rsidRDefault="00D645A0">
            <w:pPr>
              <w:jc w:val="center"/>
              <w:rPr>
                <w:rFonts w:ascii="Times New Roman" w:eastAsia="等线" w:hAnsi="Times New Roman"/>
                <w:color w:val="000000"/>
                <w:sz w:val="20"/>
                <w:szCs w:val="20"/>
              </w:rPr>
            </w:pPr>
          </w:p>
        </w:tc>
        <w:tc>
          <w:tcPr>
            <w:tcW w:w="761"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16997113" w14:textId="77777777" w:rsidR="00D645A0" w:rsidRDefault="00D645A0">
            <w:pPr>
              <w:jc w:val="center"/>
              <w:rPr>
                <w:rFonts w:ascii="Times New Roman" w:eastAsia="等线" w:hAnsi="Times New Roman"/>
                <w:color w:val="000000"/>
                <w:sz w:val="20"/>
                <w:szCs w:val="20"/>
              </w:rPr>
            </w:pPr>
          </w:p>
        </w:tc>
      </w:tr>
      <w:tr w:rsidR="00D645A0" w14:paraId="45C79F5E" w14:textId="77777777">
        <w:trPr>
          <w:trHeight w:val="299"/>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13B7F831" w14:textId="77777777" w:rsidR="00D645A0" w:rsidRDefault="00D645A0">
            <w:pPr>
              <w:jc w:val="center"/>
              <w:rPr>
                <w:rFonts w:ascii="黑体" w:eastAsia="黑体" w:hAnsi="宋体" w:cs="黑体" w:hint="eastAsia"/>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B91E09" w14:textId="77777777" w:rsidR="00D645A0" w:rsidRDefault="00D645A0">
            <w:pPr>
              <w:jc w:val="center"/>
              <w:rPr>
                <w:rFonts w:ascii="黑体" w:eastAsia="黑体" w:hAnsi="宋体" w:cs="黑体" w:hint="eastAsia"/>
                <w:color w:val="000000"/>
                <w:sz w:val="20"/>
                <w:szCs w:val="20"/>
              </w:rPr>
            </w:pPr>
          </w:p>
        </w:tc>
        <w:tc>
          <w:tcPr>
            <w:tcW w:w="10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FC1F585"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突出表现（同“基础销售”选项）</w:t>
            </w: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F4B647"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参评产品近三年年平均销售额2</w:t>
            </w:r>
            <w:r>
              <w:rPr>
                <w:rStyle w:val="font71"/>
                <w:rFonts w:hint="default"/>
                <w:lang w:bidi="ar"/>
              </w:rPr>
              <w:t>000</w:t>
            </w:r>
            <w:r>
              <w:rPr>
                <w:rFonts w:ascii="宋体" w:hAnsi="宋体" w:cs="宋体" w:hint="eastAsia"/>
                <w:color w:val="000000"/>
                <w:kern w:val="0"/>
                <w:sz w:val="20"/>
                <w:szCs w:val="20"/>
                <w:lang w:bidi="ar"/>
              </w:rPr>
              <w:t>万元（含）以上，每1</w:t>
            </w:r>
            <w:r>
              <w:rPr>
                <w:rStyle w:val="font71"/>
                <w:rFonts w:hint="default"/>
                <w:lang w:bidi="ar"/>
              </w:rPr>
              <w:t>000</w:t>
            </w:r>
            <w:r>
              <w:rPr>
                <w:rFonts w:ascii="宋体" w:hAnsi="宋体" w:cs="宋体" w:hint="eastAsia"/>
                <w:color w:val="000000"/>
                <w:kern w:val="0"/>
                <w:sz w:val="20"/>
                <w:szCs w:val="20"/>
                <w:lang w:bidi="ar"/>
              </w:rPr>
              <w:t>万得</w:t>
            </w:r>
            <w:r>
              <w:rPr>
                <w:rStyle w:val="font71"/>
                <w:rFonts w:hint="default"/>
                <w:lang w:bidi="ar"/>
              </w:rPr>
              <w:t>1</w:t>
            </w:r>
            <w:r>
              <w:rPr>
                <w:rFonts w:ascii="宋体" w:hAnsi="宋体" w:cs="宋体" w:hint="eastAsia"/>
                <w:color w:val="000000"/>
                <w:kern w:val="0"/>
                <w:sz w:val="20"/>
                <w:szCs w:val="20"/>
                <w:lang w:bidi="ar"/>
              </w:rPr>
              <w:t>分，满分</w:t>
            </w:r>
            <w:r>
              <w:rPr>
                <w:rStyle w:val="font71"/>
                <w:rFonts w:hint="default"/>
                <w:lang w:bidi="ar"/>
              </w:rPr>
              <w:t>5</w:t>
            </w:r>
            <w:r>
              <w:rPr>
                <w:rFonts w:ascii="宋体" w:hAnsi="宋体" w:cs="宋体" w:hint="eastAsia"/>
                <w:color w:val="000000"/>
                <w:kern w:val="0"/>
                <w:sz w:val="20"/>
                <w:szCs w:val="20"/>
                <w:lang w:bidi="ar"/>
              </w:rPr>
              <w:t>分。</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175CB"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证明材料同</w:t>
            </w:r>
            <w:r>
              <w:rPr>
                <w:rStyle w:val="font71"/>
                <w:lang w:bidi="ar"/>
              </w:rPr>
              <w:t>“基础销售”</w:t>
            </w:r>
            <w:r>
              <w:rPr>
                <w:rFonts w:ascii="宋体" w:hAnsi="宋体" w:cs="宋体" w:hint="eastAsia"/>
                <w:color w:val="000000"/>
                <w:kern w:val="0"/>
                <w:sz w:val="20"/>
                <w:szCs w:val="20"/>
                <w:lang w:bidi="ar"/>
              </w:rPr>
              <w:t>要求。</w:t>
            </w:r>
          </w:p>
        </w:tc>
        <w:tc>
          <w:tcPr>
            <w:tcW w:w="7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C10C8D6"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5</w:t>
            </w:r>
          </w:p>
        </w:tc>
        <w:tc>
          <w:tcPr>
            <w:tcW w:w="761" w:type="dxa"/>
            <w:vMerge w:val="restart"/>
            <w:tcBorders>
              <w:top w:val="single" w:sz="4" w:space="0" w:color="000000"/>
              <w:left w:val="single" w:sz="4" w:space="0" w:color="000000"/>
              <w:bottom w:val="single" w:sz="4" w:space="0" w:color="000000"/>
              <w:right w:val="single" w:sz="8" w:space="0" w:color="000000"/>
            </w:tcBorders>
            <w:shd w:val="clear" w:color="auto" w:fill="FFFFFF"/>
            <w:vAlign w:val="center"/>
          </w:tcPr>
          <w:p w14:paraId="4AF57649" w14:textId="77777777" w:rsidR="00D645A0" w:rsidRDefault="00D645A0">
            <w:pPr>
              <w:jc w:val="center"/>
              <w:rPr>
                <w:rFonts w:ascii="Times New Roman" w:eastAsia="等线" w:hAnsi="Times New Roman"/>
                <w:color w:val="000000"/>
                <w:sz w:val="20"/>
                <w:szCs w:val="20"/>
              </w:rPr>
            </w:pPr>
          </w:p>
        </w:tc>
      </w:tr>
      <w:tr w:rsidR="00D645A0" w14:paraId="071C6E6B" w14:textId="77777777">
        <w:trPr>
          <w:trHeight w:val="283"/>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1639B29E" w14:textId="77777777" w:rsidR="00D645A0" w:rsidRDefault="00D645A0">
            <w:pPr>
              <w:jc w:val="center"/>
              <w:rPr>
                <w:rFonts w:ascii="黑体" w:eastAsia="黑体" w:hAnsi="宋体" w:cs="黑体" w:hint="eastAsia"/>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86063B" w14:textId="77777777" w:rsidR="00D645A0" w:rsidRDefault="00D645A0">
            <w:pPr>
              <w:jc w:val="center"/>
              <w:rPr>
                <w:rFonts w:ascii="黑体" w:eastAsia="黑体" w:hAnsi="宋体" w:cs="黑体" w:hint="eastAsia"/>
                <w:color w:val="000000"/>
                <w:sz w:val="20"/>
                <w:szCs w:val="20"/>
              </w:rPr>
            </w:pPr>
          </w:p>
        </w:tc>
        <w:tc>
          <w:tcPr>
            <w:tcW w:w="108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A9CD11" w14:textId="77777777" w:rsidR="00D645A0" w:rsidRDefault="00D645A0">
            <w:pPr>
              <w:jc w:val="center"/>
              <w:rPr>
                <w:rFonts w:ascii="黑体" w:eastAsia="黑体" w:hAnsi="宋体" w:cs="黑体" w:hint="eastAsia"/>
                <w:color w:val="000000"/>
                <w:sz w:val="20"/>
                <w:szCs w:val="20"/>
              </w:rPr>
            </w:pP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CD188"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参评产品近三年年平均销售量2</w:t>
            </w:r>
            <w:r>
              <w:rPr>
                <w:rStyle w:val="font71"/>
                <w:rFonts w:hint="default"/>
                <w:lang w:bidi="ar"/>
              </w:rPr>
              <w:t>0</w:t>
            </w:r>
            <w:r>
              <w:rPr>
                <w:rFonts w:ascii="宋体" w:hAnsi="宋体" w:cs="宋体" w:hint="eastAsia"/>
                <w:color w:val="000000"/>
                <w:kern w:val="0"/>
                <w:sz w:val="20"/>
                <w:szCs w:val="20"/>
                <w:lang w:bidi="ar"/>
              </w:rPr>
              <w:t>万件（含）以上，每</w:t>
            </w:r>
            <w:r>
              <w:rPr>
                <w:rStyle w:val="font71"/>
                <w:rFonts w:hint="default"/>
                <w:lang w:bidi="ar"/>
              </w:rPr>
              <w:t>10</w:t>
            </w:r>
            <w:r>
              <w:rPr>
                <w:rFonts w:ascii="宋体" w:hAnsi="宋体" w:cs="宋体" w:hint="eastAsia"/>
                <w:color w:val="000000"/>
                <w:kern w:val="0"/>
                <w:sz w:val="20"/>
                <w:szCs w:val="20"/>
                <w:lang w:bidi="ar"/>
              </w:rPr>
              <w:t>万件得</w:t>
            </w:r>
            <w:r>
              <w:rPr>
                <w:rStyle w:val="font71"/>
                <w:rFonts w:hint="default"/>
                <w:lang w:bidi="ar"/>
              </w:rPr>
              <w:t>1</w:t>
            </w:r>
            <w:r>
              <w:rPr>
                <w:rFonts w:ascii="宋体" w:hAnsi="宋体" w:cs="宋体" w:hint="eastAsia"/>
                <w:color w:val="000000"/>
                <w:kern w:val="0"/>
                <w:sz w:val="20"/>
                <w:szCs w:val="20"/>
                <w:lang w:bidi="ar"/>
              </w:rPr>
              <w:t>分，满分</w:t>
            </w:r>
            <w:r>
              <w:rPr>
                <w:rStyle w:val="font71"/>
                <w:rFonts w:hint="default"/>
                <w:lang w:bidi="ar"/>
              </w:rPr>
              <w:t>5</w:t>
            </w:r>
            <w:r>
              <w:rPr>
                <w:rFonts w:ascii="宋体" w:hAnsi="宋体" w:cs="宋体" w:hint="eastAsia"/>
                <w:color w:val="000000"/>
                <w:kern w:val="0"/>
                <w:sz w:val="20"/>
                <w:szCs w:val="20"/>
                <w:lang w:bidi="ar"/>
              </w:rPr>
              <w:t>分。</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F0567"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证明材料同</w:t>
            </w:r>
            <w:r>
              <w:rPr>
                <w:rStyle w:val="font71"/>
                <w:lang w:bidi="ar"/>
              </w:rPr>
              <w:t>“基础销售”</w:t>
            </w:r>
            <w:r>
              <w:rPr>
                <w:rFonts w:ascii="宋体" w:hAnsi="宋体" w:cs="宋体" w:hint="eastAsia"/>
                <w:color w:val="000000"/>
                <w:kern w:val="0"/>
                <w:sz w:val="20"/>
                <w:szCs w:val="20"/>
                <w:lang w:bidi="ar"/>
              </w:rPr>
              <w:t>要求。</w:t>
            </w:r>
          </w:p>
        </w:tc>
        <w:tc>
          <w:tcPr>
            <w:tcW w:w="7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2F26B2" w14:textId="77777777" w:rsidR="00D645A0" w:rsidRDefault="00D645A0">
            <w:pPr>
              <w:jc w:val="center"/>
              <w:rPr>
                <w:rFonts w:ascii="Times New Roman" w:eastAsia="等线" w:hAnsi="Times New Roman"/>
                <w:color w:val="000000"/>
                <w:sz w:val="20"/>
                <w:szCs w:val="20"/>
              </w:rPr>
            </w:pPr>
          </w:p>
        </w:tc>
        <w:tc>
          <w:tcPr>
            <w:tcW w:w="761" w:type="dxa"/>
            <w:vMerge/>
            <w:tcBorders>
              <w:top w:val="single" w:sz="4" w:space="0" w:color="000000"/>
              <w:left w:val="single" w:sz="4" w:space="0" w:color="000000"/>
              <w:bottom w:val="single" w:sz="4" w:space="0" w:color="000000"/>
              <w:right w:val="single" w:sz="8" w:space="0" w:color="000000"/>
            </w:tcBorders>
            <w:shd w:val="clear" w:color="auto" w:fill="FFFFFF"/>
            <w:vAlign w:val="center"/>
          </w:tcPr>
          <w:p w14:paraId="6AEC5241" w14:textId="77777777" w:rsidR="00D645A0" w:rsidRDefault="00D645A0">
            <w:pPr>
              <w:jc w:val="center"/>
              <w:rPr>
                <w:rFonts w:ascii="Times New Roman" w:eastAsia="等线" w:hAnsi="Times New Roman"/>
                <w:color w:val="000000"/>
                <w:sz w:val="20"/>
                <w:szCs w:val="20"/>
              </w:rPr>
            </w:pPr>
          </w:p>
        </w:tc>
      </w:tr>
      <w:tr w:rsidR="00D645A0" w14:paraId="3D393967" w14:textId="77777777">
        <w:trPr>
          <w:trHeight w:val="520"/>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68C4BA70" w14:textId="77777777" w:rsidR="00D645A0" w:rsidRDefault="00D645A0">
            <w:pPr>
              <w:jc w:val="center"/>
              <w:rPr>
                <w:rFonts w:ascii="黑体" w:eastAsia="黑体" w:hAnsi="宋体" w:cs="黑体" w:hint="eastAsia"/>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314409" w14:textId="77777777" w:rsidR="00D645A0" w:rsidRDefault="00D645A0">
            <w:pPr>
              <w:jc w:val="center"/>
              <w:rPr>
                <w:rFonts w:ascii="黑体" w:eastAsia="黑体" w:hAnsi="宋体" w:cs="黑体" w:hint="eastAsia"/>
                <w:color w:val="000000"/>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BF5F2"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用户满意</w:t>
            </w:r>
          </w:p>
        </w:tc>
        <w:tc>
          <w:tcPr>
            <w:tcW w:w="52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7153D"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产品的消费者满意度（或好评率）</w:t>
            </w:r>
            <w:r>
              <w:rPr>
                <w:rStyle w:val="font71"/>
                <w:rFonts w:hint="default"/>
                <w:lang w:bidi="ar"/>
              </w:rPr>
              <w:t>90%</w:t>
            </w:r>
            <w:r>
              <w:rPr>
                <w:rFonts w:ascii="宋体" w:hAnsi="宋体" w:cs="宋体" w:hint="eastAsia"/>
                <w:color w:val="000000"/>
                <w:kern w:val="0"/>
                <w:sz w:val="20"/>
                <w:szCs w:val="20"/>
                <w:lang w:bidi="ar"/>
              </w:rPr>
              <w:t>以上。</w:t>
            </w:r>
          </w:p>
        </w:tc>
        <w:tc>
          <w:tcPr>
            <w:tcW w:w="46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69435"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提供线上平台消费者评价数据或线下满意度调查数据等证明材料。</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0A74C"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5</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38EED39E" w14:textId="77777777" w:rsidR="00D645A0" w:rsidRDefault="00D645A0">
            <w:pPr>
              <w:jc w:val="center"/>
              <w:rPr>
                <w:rFonts w:ascii="Times New Roman" w:eastAsia="等线" w:hAnsi="Times New Roman"/>
                <w:color w:val="000000"/>
                <w:sz w:val="20"/>
                <w:szCs w:val="20"/>
              </w:rPr>
            </w:pPr>
          </w:p>
        </w:tc>
      </w:tr>
      <w:tr w:rsidR="00D645A0" w14:paraId="58EBE808" w14:textId="77777777">
        <w:trPr>
          <w:trHeight w:val="540"/>
        </w:trPr>
        <w:tc>
          <w:tcPr>
            <w:tcW w:w="765" w:type="dxa"/>
            <w:tcBorders>
              <w:top w:val="single" w:sz="4" w:space="0" w:color="000000"/>
              <w:left w:val="single" w:sz="8" w:space="0" w:color="000000"/>
              <w:bottom w:val="single" w:sz="8" w:space="0" w:color="000000"/>
              <w:right w:val="single" w:sz="4" w:space="0" w:color="000000"/>
            </w:tcBorders>
            <w:shd w:val="clear" w:color="auto" w:fill="FFFFFF"/>
            <w:vAlign w:val="center"/>
          </w:tcPr>
          <w:p w14:paraId="575BF890" w14:textId="77777777" w:rsidR="00D645A0" w:rsidRDefault="00D645A0">
            <w:pPr>
              <w:jc w:val="center"/>
              <w:rPr>
                <w:rFonts w:ascii="黑体" w:eastAsia="黑体" w:hAnsi="宋体" w:cs="黑体" w:hint="eastAsia"/>
                <w:color w:val="000000"/>
                <w:sz w:val="20"/>
                <w:szCs w:val="20"/>
              </w:rPr>
            </w:pPr>
          </w:p>
        </w:tc>
        <w:tc>
          <w:tcPr>
            <w:tcW w:w="1080"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7E5B8579"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小计</w:t>
            </w:r>
          </w:p>
        </w:tc>
        <w:tc>
          <w:tcPr>
            <w:tcW w:w="1082"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181C7902" w14:textId="77777777" w:rsidR="00D645A0" w:rsidRDefault="00D645A0">
            <w:pPr>
              <w:jc w:val="center"/>
              <w:rPr>
                <w:rFonts w:ascii="黑体" w:eastAsia="黑体" w:hAnsi="宋体" w:cs="黑体" w:hint="eastAsia"/>
                <w:color w:val="000000"/>
                <w:sz w:val="20"/>
                <w:szCs w:val="20"/>
              </w:rPr>
            </w:pPr>
          </w:p>
        </w:tc>
        <w:tc>
          <w:tcPr>
            <w:tcW w:w="5209"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175AF38F" w14:textId="77777777" w:rsidR="00D645A0" w:rsidRDefault="00D645A0">
            <w:pPr>
              <w:jc w:val="left"/>
              <w:rPr>
                <w:rFonts w:ascii="Times New Roman" w:eastAsia="等线" w:hAnsi="Times New Roman"/>
                <w:color w:val="000000"/>
                <w:sz w:val="20"/>
                <w:szCs w:val="20"/>
              </w:rPr>
            </w:pPr>
          </w:p>
        </w:tc>
        <w:tc>
          <w:tcPr>
            <w:tcW w:w="4660"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173E6069" w14:textId="77777777" w:rsidR="00D645A0" w:rsidRDefault="00D645A0">
            <w:pPr>
              <w:jc w:val="left"/>
              <w:rPr>
                <w:rFonts w:ascii="Times New Roman" w:eastAsia="等线" w:hAnsi="Times New Roman"/>
                <w:color w:val="000000"/>
                <w:sz w:val="20"/>
                <w:szCs w:val="20"/>
              </w:rPr>
            </w:pPr>
          </w:p>
        </w:tc>
        <w:tc>
          <w:tcPr>
            <w:tcW w:w="738"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4F055D1B"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60</w:t>
            </w:r>
          </w:p>
        </w:tc>
        <w:tc>
          <w:tcPr>
            <w:tcW w:w="761" w:type="dxa"/>
            <w:tcBorders>
              <w:top w:val="single" w:sz="4" w:space="0" w:color="000000"/>
              <w:left w:val="single" w:sz="4" w:space="0" w:color="000000"/>
              <w:bottom w:val="single" w:sz="8" w:space="0" w:color="000000"/>
              <w:right w:val="single" w:sz="8" w:space="0" w:color="000000"/>
            </w:tcBorders>
            <w:shd w:val="clear" w:color="auto" w:fill="FFFFFF"/>
            <w:vAlign w:val="center"/>
          </w:tcPr>
          <w:p w14:paraId="1BD1C128" w14:textId="77777777" w:rsidR="00D645A0" w:rsidRDefault="00D645A0">
            <w:pPr>
              <w:jc w:val="left"/>
              <w:rPr>
                <w:rFonts w:ascii="Times New Roman" w:eastAsia="等线" w:hAnsi="Times New Roman"/>
                <w:color w:val="000000"/>
                <w:sz w:val="20"/>
                <w:szCs w:val="20"/>
              </w:rPr>
            </w:pPr>
          </w:p>
        </w:tc>
      </w:tr>
    </w:tbl>
    <w:p w14:paraId="6D316633" w14:textId="77777777" w:rsidR="00D645A0" w:rsidRDefault="00D645A0">
      <w:pPr>
        <w:widowControl/>
        <w:jc w:val="center"/>
        <w:textAlignment w:val="center"/>
        <w:rPr>
          <w:rFonts w:ascii="黑体" w:eastAsia="黑体" w:hAnsi="宋体" w:cs="黑体" w:hint="eastAsia"/>
          <w:color w:val="000000"/>
          <w:kern w:val="0"/>
          <w:sz w:val="22"/>
          <w:szCs w:val="22"/>
          <w:lang w:bidi="ar"/>
        </w:rPr>
      </w:pPr>
    </w:p>
    <w:p w14:paraId="1B2AB6EE" w14:textId="77777777" w:rsidR="00D645A0" w:rsidRDefault="00000000">
      <w:pPr>
        <w:widowControl/>
        <w:jc w:val="center"/>
        <w:textAlignment w:val="center"/>
        <w:rPr>
          <w:rFonts w:ascii="黑体" w:eastAsia="黑体" w:hAnsi="宋体" w:cs="黑体" w:hint="eastAsia"/>
          <w:color w:val="000000"/>
          <w:kern w:val="0"/>
          <w:sz w:val="22"/>
          <w:szCs w:val="22"/>
          <w:lang w:bidi="ar"/>
        </w:rPr>
      </w:pPr>
      <w:r>
        <w:rPr>
          <w:rFonts w:ascii="黑体" w:eastAsia="黑体" w:hAnsi="宋体" w:cs="黑体" w:hint="eastAsia"/>
          <w:color w:val="000000"/>
          <w:kern w:val="0"/>
          <w:sz w:val="22"/>
          <w:szCs w:val="22"/>
          <w:lang w:bidi="ar"/>
        </w:rPr>
        <w:t>表6  年度粤妆名品创新类专用指标评价表</w:t>
      </w:r>
    </w:p>
    <w:p w14:paraId="50B87A70" w14:textId="77777777" w:rsidR="00D645A0" w:rsidRDefault="00D645A0">
      <w:pPr>
        <w:widowControl/>
        <w:jc w:val="center"/>
        <w:textAlignment w:val="center"/>
        <w:rPr>
          <w:rFonts w:ascii="黑体" w:eastAsia="黑体" w:hAnsi="宋体" w:cs="黑体" w:hint="eastAsia"/>
          <w:color w:val="000000"/>
          <w:kern w:val="0"/>
          <w:sz w:val="22"/>
          <w:szCs w:val="22"/>
          <w:lang w:bidi="ar"/>
        </w:rPr>
      </w:pPr>
    </w:p>
    <w:tbl>
      <w:tblPr>
        <w:tblW w:w="14295" w:type="dxa"/>
        <w:tblInd w:w="93" w:type="dxa"/>
        <w:tblLayout w:type="fixed"/>
        <w:tblLook w:val="04A0" w:firstRow="1" w:lastRow="0" w:firstColumn="1" w:lastColumn="0" w:noHBand="0" w:noVBand="1"/>
      </w:tblPr>
      <w:tblGrid>
        <w:gridCol w:w="765"/>
        <w:gridCol w:w="1190"/>
        <w:gridCol w:w="1143"/>
        <w:gridCol w:w="4538"/>
        <w:gridCol w:w="5160"/>
        <w:gridCol w:w="738"/>
        <w:gridCol w:w="761"/>
      </w:tblGrid>
      <w:tr w:rsidR="00D645A0" w14:paraId="0BED5F6F" w14:textId="77777777">
        <w:trPr>
          <w:trHeight w:val="540"/>
        </w:trPr>
        <w:tc>
          <w:tcPr>
            <w:tcW w:w="765"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503DFA72" w14:textId="77777777" w:rsidR="00D645A0" w:rsidRDefault="00D645A0">
            <w:pPr>
              <w:widowControl/>
              <w:jc w:val="center"/>
              <w:textAlignment w:val="center"/>
              <w:rPr>
                <w:rFonts w:ascii="黑体" w:eastAsia="黑体" w:hAnsi="宋体" w:cs="黑体" w:hint="eastAsia"/>
                <w:color w:val="000000"/>
                <w:sz w:val="20"/>
                <w:szCs w:val="20"/>
              </w:rPr>
            </w:pPr>
          </w:p>
          <w:p w14:paraId="74BDC67F" w14:textId="77777777" w:rsidR="00D645A0" w:rsidRDefault="00D645A0">
            <w:pPr>
              <w:widowControl/>
              <w:jc w:val="center"/>
              <w:textAlignment w:val="center"/>
              <w:rPr>
                <w:rFonts w:ascii="黑体" w:eastAsia="黑体" w:hAnsi="宋体" w:cs="黑体" w:hint="eastAsia"/>
                <w:color w:val="000000"/>
                <w:sz w:val="20"/>
                <w:szCs w:val="20"/>
              </w:rPr>
            </w:pPr>
          </w:p>
        </w:tc>
        <w:tc>
          <w:tcPr>
            <w:tcW w:w="1190"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2F74E33C"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一级指标</w:t>
            </w:r>
          </w:p>
        </w:tc>
        <w:tc>
          <w:tcPr>
            <w:tcW w:w="1143"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323E3A42"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二级指标</w:t>
            </w:r>
          </w:p>
        </w:tc>
        <w:tc>
          <w:tcPr>
            <w:tcW w:w="4538"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184DB811" w14:textId="77777777" w:rsidR="00D645A0" w:rsidRDefault="00000000">
            <w:pPr>
              <w:widowControl/>
              <w:jc w:val="center"/>
              <w:textAlignment w:val="center"/>
              <w:rPr>
                <w:rFonts w:ascii="Times New Roman" w:eastAsia="等线" w:hAnsi="Times New Roman"/>
                <w:color w:val="000000"/>
                <w:sz w:val="20"/>
                <w:szCs w:val="20"/>
              </w:rPr>
            </w:pPr>
            <w:r>
              <w:rPr>
                <w:rFonts w:ascii="微软雅黑" w:eastAsia="微软雅黑" w:hAnsi="微软雅黑" w:cs="微软雅黑"/>
                <w:color w:val="000000"/>
                <w:kern w:val="0"/>
                <w:sz w:val="20"/>
                <w:szCs w:val="20"/>
                <w:lang w:bidi="ar"/>
              </w:rPr>
              <w:t>评价要点</w:t>
            </w:r>
          </w:p>
        </w:tc>
        <w:tc>
          <w:tcPr>
            <w:tcW w:w="5160"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789B1F97" w14:textId="77777777" w:rsidR="00D645A0" w:rsidRDefault="00000000">
            <w:pPr>
              <w:widowControl/>
              <w:jc w:val="center"/>
              <w:textAlignment w:val="center"/>
              <w:rPr>
                <w:rFonts w:ascii="Times New Roman" w:eastAsia="等线" w:hAnsi="Times New Roman"/>
                <w:color w:val="000000"/>
                <w:sz w:val="20"/>
                <w:szCs w:val="20"/>
              </w:rPr>
            </w:pPr>
            <w:r>
              <w:rPr>
                <w:rFonts w:ascii="黑体" w:eastAsia="黑体" w:hAnsi="宋体" w:cs="黑体" w:hint="eastAsia"/>
                <w:color w:val="000000"/>
                <w:kern w:val="0"/>
                <w:sz w:val="20"/>
                <w:szCs w:val="20"/>
                <w:lang w:bidi="ar"/>
              </w:rPr>
              <w:t>评价依据</w:t>
            </w:r>
          </w:p>
        </w:tc>
        <w:tc>
          <w:tcPr>
            <w:tcW w:w="738"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7217E5A1" w14:textId="77777777" w:rsidR="00D645A0" w:rsidRDefault="00000000">
            <w:pPr>
              <w:widowControl/>
              <w:jc w:val="center"/>
              <w:textAlignment w:val="center"/>
              <w:rPr>
                <w:rFonts w:ascii="Times New Roman" w:eastAsia="等线" w:hAnsi="Times New Roman"/>
                <w:color w:val="000000"/>
                <w:sz w:val="20"/>
                <w:szCs w:val="20"/>
              </w:rPr>
            </w:pPr>
            <w:r>
              <w:rPr>
                <w:rFonts w:ascii="黑体" w:eastAsia="黑体" w:hAnsi="宋体" w:cs="黑体" w:hint="eastAsia"/>
                <w:color w:val="000000"/>
                <w:kern w:val="0"/>
                <w:sz w:val="20"/>
                <w:szCs w:val="20"/>
                <w:lang w:bidi="ar"/>
              </w:rPr>
              <w:t>分值</w:t>
            </w:r>
          </w:p>
        </w:tc>
        <w:tc>
          <w:tcPr>
            <w:tcW w:w="761" w:type="dxa"/>
            <w:tcBorders>
              <w:top w:val="single" w:sz="8" w:space="0" w:color="000000"/>
              <w:left w:val="single" w:sz="4" w:space="0" w:color="000000"/>
              <w:bottom w:val="single" w:sz="4" w:space="0" w:color="000000"/>
              <w:right w:val="single" w:sz="8" w:space="0" w:color="000000"/>
            </w:tcBorders>
            <w:shd w:val="clear" w:color="auto" w:fill="FFFFFF"/>
            <w:vAlign w:val="center"/>
          </w:tcPr>
          <w:p w14:paraId="19D14268"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得分</w:t>
            </w:r>
          </w:p>
        </w:tc>
      </w:tr>
      <w:tr w:rsidR="00D645A0" w14:paraId="476824DC" w14:textId="77777777">
        <w:trPr>
          <w:trHeight w:val="2740"/>
        </w:trPr>
        <w:tc>
          <w:tcPr>
            <w:tcW w:w="765" w:type="dxa"/>
            <w:vMerge w:val="restart"/>
            <w:tcBorders>
              <w:top w:val="single" w:sz="4" w:space="0" w:color="000000"/>
              <w:left w:val="single" w:sz="8" w:space="0" w:color="000000"/>
              <w:bottom w:val="single" w:sz="4" w:space="0" w:color="000000"/>
              <w:right w:val="single" w:sz="4" w:space="0" w:color="000000"/>
            </w:tcBorders>
            <w:shd w:val="clear" w:color="auto" w:fill="FFFFFF"/>
            <w:vAlign w:val="center"/>
          </w:tcPr>
          <w:p w14:paraId="2C72DC06" w14:textId="77777777" w:rsidR="00D645A0" w:rsidRDefault="00000000">
            <w:pPr>
              <w:widowControl/>
              <w:jc w:val="center"/>
              <w:textAlignment w:val="center"/>
              <w:rPr>
                <w:rFonts w:ascii="黑体" w:eastAsia="黑体" w:hAnsi="宋体" w:cs="黑体" w:hint="eastAsia"/>
                <w:color w:val="000000"/>
                <w:sz w:val="20"/>
                <w:szCs w:val="20"/>
              </w:rPr>
            </w:pPr>
            <w:r>
              <w:rPr>
                <w:rFonts w:ascii="黑体" w:eastAsia="黑体" w:hAnsi="宋体" w:cs="黑体" w:hint="eastAsia"/>
                <w:color w:val="000000"/>
                <w:kern w:val="0"/>
                <w:sz w:val="20"/>
                <w:szCs w:val="20"/>
                <w:lang w:bidi="ar"/>
              </w:rPr>
              <w:t>创新名品专用指标（60分）</w:t>
            </w: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D6F9C95" w14:textId="77777777" w:rsidR="00D645A0" w:rsidRDefault="00000000">
            <w:pPr>
              <w:widowControl/>
              <w:jc w:val="center"/>
              <w:textAlignment w:val="center"/>
              <w:rPr>
                <w:rFonts w:ascii="黑体" w:eastAsia="黑体" w:hAnsi="黑体" w:cs="黑体" w:hint="eastAsia"/>
                <w:color w:val="000000"/>
                <w:sz w:val="20"/>
                <w:szCs w:val="20"/>
              </w:rPr>
            </w:pPr>
            <w:r>
              <w:rPr>
                <w:rFonts w:ascii="黑体" w:eastAsia="黑体" w:hAnsi="黑体" w:cs="黑体" w:hint="eastAsia"/>
                <w:color w:val="000000"/>
                <w:kern w:val="0"/>
                <w:sz w:val="20"/>
                <w:szCs w:val="20"/>
                <w:lang w:bidi="ar"/>
              </w:rPr>
              <w:t>创新应用</w:t>
            </w:r>
          </w:p>
        </w:tc>
        <w:tc>
          <w:tcPr>
            <w:tcW w:w="1143" w:type="dxa"/>
            <w:tcBorders>
              <w:top w:val="single" w:sz="4" w:space="0" w:color="000000"/>
              <w:left w:val="single" w:sz="4" w:space="0" w:color="000000"/>
              <w:bottom w:val="single" w:sz="4" w:space="0" w:color="000000"/>
              <w:right w:val="single" w:sz="4" w:space="0" w:color="000000"/>
            </w:tcBorders>
            <w:vAlign w:val="center"/>
          </w:tcPr>
          <w:p w14:paraId="4DD6E821" w14:textId="77777777" w:rsidR="00D645A0" w:rsidRDefault="00000000">
            <w:pPr>
              <w:widowControl/>
              <w:jc w:val="center"/>
              <w:textAlignment w:val="center"/>
              <w:rPr>
                <w:rFonts w:ascii="黑体" w:eastAsia="黑体" w:hAnsi="黑体" w:cs="黑体" w:hint="eastAsia"/>
                <w:color w:val="000000"/>
                <w:sz w:val="20"/>
                <w:szCs w:val="20"/>
              </w:rPr>
            </w:pPr>
            <w:r>
              <w:rPr>
                <w:rFonts w:ascii="黑体" w:eastAsia="黑体" w:hAnsi="黑体" w:cs="黑体" w:hint="eastAsia"/>
                <w:color w:val="000000"/>
                <w:kern w:val="0"/>
                <w:sz w:val="20"/>
                <w:szCs w:val="20"/>
                <w:lang w:bidi="ar"/>
              </w:rPr>
              <w:t>自主创新</w:t>
            </w:r>
          </w:p>
        </w:tc>
        <w:tc>
          <w:tcPr>
            <w:tcW w:w="45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41853"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产品采用了企业自主创新的配方体系或创新工艺，最高得15分；实现预期效果，最高15分。根据技术领先性及效果，酌情计分。</w:t>
            </w:r>
          </w:p>
        </w:tc>
        <w:tc>
          <w:tcPr>
            <w:tcW w:w="51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75F5ED"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提供产品自主创新配方体系或创新工艺相关介绍、自有团队证明，及证明独创性、领先性、有效性的材料。</w:t>
            </w:r>
            <w:r>
              <w:rPr>
                <w:rFonts w:ascii="宋体" w:hAnsi="宋体" w:cs="宋体" w:hint="eastAsia"/>
                <w:color w:val="000000"/>
                <w:kern w:val="0"/>
                <w:sz w:val="20"/>
                <w:szCs w:val="20"/>
                <w:lang w:bidi="ar"/>
              </w:rPr>
              <w:br/>
            </w:r>
            <w:r>
              <w:rPr>
                <w:rFonts w:ascii="黑体" w:eastAsia="黑体" w:hAnsi="宋体" w:cs="黑体" w:hint="eastAsia"/>
                <w:color w:val="000000"/>
                <w:kern w:val="0"/>
                <w:sz w:val="20"/>
                <w:szCs w:val="20"/>
                <w:lang w:bidi="ar"/>
              </w:rPr>
              <w:t>说明：1.不能证明创新技术应用于参评产品不得分。</w:t>
            </w:r>
            <w:r>
              <w:rPr>
                <w:rFonts w:ascii="黑体" w:eastAsia="黑体" w:hAnsi="宋体" w:cs="黑体" w:hint="eastAsia"/>
                <w:color w:val="000000"/>
                <w:kern w:val="0"/>
                <w:sz w:val="20"/>
                <w:szCs w:val="20"/>
                <w:lang w:bidi="ar"/>
              </w:rPr>
              <w:br/>
              <w:t>2.创新技术非申报主体自有，但属同一集团内所有时，等同申报主体自有；创新技术属受托生产企业所有，得分不得超过满分的50%。</w:t>
            </w:r>
            <w:r>
              <w:rPr>
                <w:rFonts w:ascii="黑体" w:eastAsia="黑体" w:hAnsi="宋体" w:cs="黑体" w:hint="eastAsia"/>
                <w:color w:val="000000"/>
                <w:kern w:val="0"/>
                <w:sz w:val="20"/>
                <w:szCs w:val="20"/>
                <w:lang w:bidi="ar"/>
              </w:rPr>
              <w:br/>
              <w:t>3.证明材料提供以可证明、不泄露技术秘密为原则。</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873C4"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30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7E2E0AFA" w14:textId="77777777" w:rsidR="00D645A0" w:rsidRDefault="00D645A0">
            <w:pPr>
              <w:jc w:val="center"/>
              <w:rPr>
                <w:rFonts w:ascii="Times New Roman" w:eastAsia="等线" w:hAnsi="Times New Roman"/>
                <w:color w:val="000000"/>
                <w:sz w:val="20"/>
                <w:szCs w:val="20"/>
              </w:rPr>
            </w:pPr>
          </w:p>
        </w:tc>
      </w:tr>
      <w:tr w:rsidR="00D645A0" w14:paraId="28325D6C" w14:textId="77777777">
        <w:trPr>
          <w:trHeight w:val="1103"/>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015AF87F" w14:textId="77777777" w:rsidR="00D645A0" w:rsidRDefault="00D645A0">
            <w:pPr>
              <w:jc w:val="center"/>
              <w:rPr>
                <w:rFonts w:ascii="黑体" w:eastAsia="黑体" w:hAnsi="宋体" w:cs="黑体" w:hint="eastAsia"/>
                <w:color w:val="000000"/>
                <w:sz w:val="20"/>
                <w:szCs w:val="20"/>
              </w:rPr>
            </w:pPr>
          </w:p>
        </w:tc>
        <w:tc>
          <w:tcPr>
            <w:tcW w:w="11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9FBDB2F" w14:textId="77777777" w:rsidR="00D645A0" w:rsidRDefault="00D645A0">
            <w:pPr>
              <w:jc w:val="center"/>
              <w:rPr>
                <w:rFonts w:ascii="黑体" w:eastAsia="黑体" w:hAnsi="黑体" w:cs="黑体" w:hint="eastAsia"/>
                <w:color w:val="000000"/>
                <w:sz w:val="20"/>
                <w:szCs w:val="20"/>
              </w:rPr>
            </w:pPr>
          </w:p>
        </w:tc>
        <w:tc>
          <w:tcPr>
            <w:tcW w:w="1143" w:type="dxa"/>
            <w:tcBorders>
              <w:top w:val="single" w:sz="4" w:space="0" w:color="000000"/>
              <w:left w:val="single" w:sz="4" w:space="0" w:color="000000"/>
              <w:bottom w:val="single" w:sz="4" w:space="0" w:color="000000"/>
              <w:right w:val="single" w:sz="4" w:space="0" w:color="000000"/>
            </w:tcBorders>
            <w:vAlign w:val="center"/>
          </w:tcPr>
          <w:p w14:paraId="6E1452A5" w14:textId="77777777" w:rsidR="00D645A0" w:rsidRDefault="00000000">
            <w:pPr>
              <w:widowControl/>
              <w:jc w:val="center"/>
              <w:textAlignment w:val="center"/>
              <w:rPr>
                <w:rFonts w:ascii="黑体" w:eastAsia="黑体" w:hAnsi="黑体" w:cs="黑体" w:hint="eastAsia"/>
                <w:color w:val="000000"/>
                <w:sz w:val="20"/>
                <w:szCs w:val="20"/>
              </w:rPr>
            </w:pPr>
            <w:r>
              <w:rPr>
                <w:rFonts w:ascii="黑体" w:eastAsia="黑体" w:hAnsi="黑体" w:cs="黑体" w:hint="eastAsia"/>
                <w:color w:val="000000"/>
                <w:kern w:val="0"/>
                <w:sz w:val="20"/>
                <w:szCs w:val="20"/>
                <w:lang w:bidi="ar"/>
              </w:rPr>
              <w:t>专利授权</w:t>
            </w:r>
          </w:p>
        </w:tc>
        <w:tc>
          <w:tcPr>
            <w:tcW w:w="4538" w:type="dxa"/>
            <w:tcBorders>
              <w:top w:val="single" w:sz="4" w:space="0" w:color="000000"/>
              <w:left w:val="single" w:sz="4" w:space="0" w:color="000000"/>
              <w:bottom w:val="single" w:sz="4" w:space="0" w:color="000000"/>
              <w:right w:val="single" w:sz="4" w:space="0" w:color="000000"/>
            </w:tcBorders>
            <w:vAlign w:val="center"/>
          </w:tcPr>
          <w:p w14:paraId="1CB36E9B"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产品采用的自主创新配方体系或创新工艺获得专利授权（含国外专利）。有1项发明专利即得满分。</w:t>
            </w:r>
          </w:p>
        </w:tc>
        <w:tc>
          <w:tcPr>
            <w:tcW w:w="5160" w:type="dxa"/>
            <w:tcBorders>
              <w:top w:val="single" w:sz="4" w:space="0" w:color="000000"/>
              <w:left w:val="single" w:sz="4" w:space="0" w:color="000000"/>
              <w:bottom w:val="single" w:sz="4" w:space="0" w:color="000000"/>
              <w:right w:val="single" w:sz="4" w:space="0" w:color="000000"/>
            </w:tcBorders>
            <w:vAlign w:val="center"/>
          </w:tcPr>
          <w:p w14:paraId="2AA6E655"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提供专利证书，并需说明该专利应用于产品的生产过程，不含实用新型、外观专利。</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F234B"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0E59DAFA" w14:textId="77777777" w:rsidR="00D645A0" w:rsidRDefault="00D645A0">
            <w:pPr>
              <w:jc w:val="center"/>
              <w:rPr>
                <w:rFonts w:ascii="Times New Roman" w:eastAsia="等线" w:hAnsi="Times New Roman"/>
                <w:color w:val="000000"/>
                <w:sz w:val="20"/>
                <w:szCs w:val="20"/>
              </w:rPr>
            </w:pPr>
          </w:p>
        </w:tc>
      </w:tr>
      <w:tr w:rsidR="00D645A0" w14:paraId="6B746730" w14:textId="77777777">
        <w:trPr>
          <w:trHeight w:val="916"/>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2F36BF58" w14:textId="77777777" w:rsidR="00D645A0" w:rsidRDefault="00D645A0">
            <w:pPr>
              <w:jc w:val="center"/>
              <w:rPr>
                <w:rFonts w:ascii="黑体" w:eastAsia="黑体" w:hAnsi="宋体" w:cs="黑体" w:hint="eastAsia"/>
                <w:color w:val="000000"/>
                <w:sz w:val="20"/>
                <w:szCs w:val="20"/>
              </w:rPr>
            </w:pPr>
          </w:p>
        </w:tc>
        <w:tc>
          <w:tcPr>
            <w:tcW w:w="11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754E7" w14:textId="77777777" w:rsidR="00D645A0" w:rsidRDefault="00000000">
            <w:pPr>
              <w:widowControl/>
              <w:jc w:val="center"/>
              <w:textAlignment w:val="center"/>
              <w:rPr>
                <w:rFonts w:ascii="黑体" w:eastAsia="黑体" w:hAnsi="黑体" w:cs="黑体" w:hint="eastAsia"/>
                <w:color w:val="000000"/>
                <w:sz w:val="20"/>
                <w:szCs w:val="20"/>
              </w:rPr>
            </w:pPr>
            <w:r>
              <w:rPr>
                <w:rFonts w:ascii="黑体" w:eastAsia="黑体" w:hAnsi="黑体" w:cs="黑体" w:hint="eastAsia"/>
                <w:color w:val="000000"/>
                <w:kern w:val="0"/>
                <w:sz w:val="20"/>
                <w:szCs w:val="20"/>
                <w:lang w:bidi="ar"/>
              </w:rPr>
              <w:t>原料创新</w:t>
            </w:r>
          </w:p>
        </w:tc>
        <w:tc>
          <w:tcPr>
            <w:tcW w:w="1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11C20" w14:textId="77777777" w:rsidR="00D645A0" w:rsidRDefault="00000000">
            <w:pPr>
              <w:widowControl/>
              <w:jc w:val="center"/>
              <w:textAlignment w:val="center"/>
              <w:rPr>
                <w:rFonts w:ascii="黑体" w:eastAsia="黑体" w:hAnsi="黑体" w:cs="黑体" w:hint="eastAsia"/>
                <w:color w:val="000000"/>
                <w:sz w:val="20"/>
                <w:szCs w:val="20"/>
              </w:rPr>
            </w:pPr>
            <w:r>
              <w:rPr>
                <w:rFonts w:ascii="黑体" w:eastAsia="黑体" w:hAnsi="黑体" w:cs="黑体" w:hint="eastAsia"/>
                <w:color w:val="000000"/>
                <w:kern w:val="0"/>
                <w:sz w:val="20"/>
                <w:szCs w:val="20"/>
                <w:lang w:bidi="ar"/>
              </w:rPr>
              <w:t>创新成果</w:t>
            </w:r>
          </w:p>
        </w:tc>
        <w:tc>
          <w:tcPr>
            <w:tcW w:w="4538" w:type="dxa"/>
            <w:tcBorders>
              <w:top w:val="single" w:sz="4" w:space="0" w:color="000000"/>
              <w:left w:val="single" w:sz="4" w:space="0" w:color="000000"/>
              <w:bottom w:val="single" w:sz="4" w:space="0" w:color="000000"/>
              <w:right w:val="single" w:sz="4" w:space="0" w:color="000000"/>
            </w:tcBorders>
            <w:vAlign w:val="center"/>
          </w:tcPr>
          <w:p w14:paraId="6780DB47"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产品主要原料在自主研发、提取或改良等方面拥有独创性。</w:t>
            </w:r>
          </w:p>
        </w:tc>
        <w:tc>
          <w:tcPr>
            <w:tcW w:w="5160" w:type="dxa"/>
            <w:tcBorders>
              <w:top w:val="single" w:sz="4" w:space="0" w:color="000000"/>
              <w:left w:val="single" w:sz="4" w:space="0" w:color="000000"/>
              <w:bottom w:val="single" w:sz="4" w:space="0" w:color="000000"/>
              <w:right w:val="single" w:sz="4" w:space="0" w:color="000000"/>
            </w:tcBorders>
            <w:vAlign w:val="center"/>
          </w:tcPr>
          <w:p w14:paraId="556922F6"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产品原料在自主研发、提取或改良等方面技术独创性的证明材料、专利证书、新原料备案证明等。</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F0DFC"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6878557C" w14:textId="77777777" w:rsidR="00D645A0" w:rsidRDefault="00D645A0">
            <w:pPr>
              <w:jc w:val="center"/>
              <w:rPr>
                <w:rFonts w:ascii="Times New Roman" w:eastAsia="等线" w:hAnsi="Times New Roman"/>
                <w:color w:val="000000"/>
                <w:sz w:val="20"/>
                <w:szCs w:val="20"/>
              </w:rPr>
            </w:pPr>
          </w:p>
        </w:tc>
      </w:tr>
      <w:tr w:rsidR="00D645A0" w14:paraId="44D9B85F" w14:textId="77777777">
        <w:trPr>
          <w:trHeight w:val="1004"/>
        </w:trPr>
        <w:tc>
          <w:tcPr>
            <w:tcW w:w="765"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6BA780EA" w14:textId="77777777" w:rsidR="00D645A0" w:rsidRDefault="00D645A0">
            <w:pPr>
              <w:jc w:val="center"/>
              <w:rPr>
                <w:rFonts w:ascii="黑体" w:eastAsia="黑体" w:hAnsi="宋体" w:cs="黑体" w:hint="eastAsia"/>
                <w:color w:val="000000"/>
                <w:sz w:val="20"/>
                <w:szCs w:val="20"/>
              </w:rPr>
            </w:pPr>
          </w:p>
        </w:tc>
        <w:tc>
          <w:tcPr>
            <w:tcW w:w="11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9812E" w14:textId="77777777" w:rsidR="00D645A0" w:rsidRDefault="00000000">
            <w:pPr>
              <w:widowControl/>
              <w:jc w:val="center"/>
              <w:textAlignment w:val="center"/>
              <w:rPr>
                <w:rFonts w:ascii="黑体" w:eastAsia="黑体" w:hAnsi="黑体" w:cs="黑体" w:hint="eastAsia"/>
                <w:color w:val="000000"/>
                <w:sz w:val="20"/>
                <w:szCs w:val="20"/>
              </w:rPr>
            </w:pPr>
            <w:r>
              <w:rPr>
                <w:rFonts w:ascii="黑体" w:eastAsia="黑体" w:hAnsi="黑体" w:cs="黑体" w:hint="eastAsia"/>
                <w:color w:val="000000"/>
                <w:kern w:val="0"/>
                <w:sz w:val="20"/>
                <w:szCs w:val="20"/>
                <w:lang w:bidi="ar"/>
              </w:rPr>
              <w:t>创新获奖</w:t>
            </w:r>
          </w:p>
        </w:tc>
        <w:tc>
          <w:tcPr>
            <w:tcW w:w="11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D720A" w14:textId="77777777" w:rsidR="00D645A0" w:rsidRDefault="00000000">
            <w:pPr>
              <w:widowControl/>
              <w:jc w:val="center"/>
              <w:textAlignment w:val="center"/>
              <w:rPr>
                <w:rFonts w:ascii="黑体" w:eastAsia="黑体" w:hAnsi="黑体" w:cs="黑体" w:hint="eastAsia"/>
                <w:color w:val="000000"/>
                <w:sz w:val="20"/>
                <w:szCs w:val="20"/>
              </w:rPr>
            </w:pPr>
            <w:r>
              <w:rPr>
                <w:rFonts w:ascii="黑体" w:eastAsia="黑体" w:hAnsi="黑体" w:cs="黑体" w:hint="eastAsia"/>
                <w:color w:val="000000"/>
                <w:kern w:val="0"/>
                <w:sz w:val="20"/>
                <w:szCs w:val="20"/>
                <w:lang w:bidi="ar"/>
              </w:rPr>
              <w:t>荣誉奖项</w:t>
            </w:r>
          </w:p>
        </w:tc>
        <w:tc>
          <w:tcPr>
            <w:tcW w:w="4538" w:type="dxa"/>
            <w:tcBorders>
              <w:top w:val="single" w:sz="4" w:space="0" w:color="000000"/>
              <w:left w:val="single" w:sz="4" w:space="0" w:color="000000"/>
              <w:bottom w:val="single" w:sz="4" w:space="0" w:color="000000"/>
              <w:right w:val="single" w:sz="4" w:space="0" w:color="000000"/>
            </w:tcBorders>
            <w:vAlign w:val="center"/>
          </w:tcPr>
          <w:p w14:paraId="57FCC98A"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产品采用技术获国内外相关机构（含社会组织）认可、授奖。</w:t>
            </w:r>
          </w:p>
        </w:tc>
        <w:tc>
          <w:tcPr>
            <w:tcW w:w="5160" w:type="dxa"/>
            <w:tcBorders>
              <w:top w:val="single" w:sz="4" w:space="0" w:color="000000"/>
              <w:left w:val="single" w:sz="4" w:space="0" w:color="000000"/>
              <w:bottom w:val="single" w:sz="4" w:space="0" w:color="000000"/>
              <w:right w:val="single" w:sz="4" w:space="0" w:color="000000"/>
            </w:tcBorders>
            <w:vAlign w:val="center"/>
          </w:tcPr>
          <w:p w14:paraId="17CCA028"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产品获得如科技进步奖、高新技术产品等认可的证明材料。</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28DD06" w14:textId="77777777" w:rsidR="00D645A0" w:rsidRDefault="00000000">
            <w:pPr>
              <w:widowControl/>
              <w:jc w:val="center"/>
              <w:textAlignment w:val="center"/>
              <w:rPr>
                <w:rFonts w:ascii="Times New Roman" w:eastAsia="等线" w:hAnsi="Times New Roman"/>
                <w:color w:val="000000"/>
                <w:sz w:val="20"/>
                <w:szCs w:val="20"/>
              </w:rPr>
            </w:pPr>
            <w:r>
              <w:rPr>
                <w:rFonts w:ascii="Times New Roman" w:eastAsia="等线" w:hAnsi="Times New Roman"/>
                <w:color w:val="000000"/>
                <w:kern w:val="0"/>
                <w:sz w:val="20"/>
                <w:szCs w:val="20"/>
                <w:lang w:bidi="ar"/>
              </w:rPr>
              <w:t>10</w:t>
            </w:r>
          </w:p>
        </w:tc>
        <w:tc>
          <w:tcPr>
            <w:tcW w:w="761"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5AB3F563" w14:textId="77777777" w:rsidR="00D645A0" w:rsidRDefault="00D645A0">
            <w:pPr>
              <w:jc w:val="center"/>
              <w:rPr>
                <w:rFonts w:ascii="Times New Roman" w:eastAsia="等线" w:hAnsi="Times New Roman"/>
                <w:color w:val="000000"/>
                <w:sz w:val="20"/>
                <w:szCs w:val="20"/>
              </w:rPr>
            </w:pPr>
          </w:p>
        </w:tc>
      </w:tr>
      <w:tr w:rsidR="00D645A0" w14:paraId="05CA95C8" w14:textId="77777777">
        <w:trPr>
          <w:trHeight w:val="725"/>
        </w:trPr>
        <w:tc>
          <w:tcPr>
            <w:tcW w:w="765" w:type="dxa"/>
            <w:tcBorders>
              <w:top w:val="single" w:sz="4" w:space="0" w:color="000000"/>
              <w:left w:val="single" w:sz="8" w:space="0" w:color="000000"/>
              <w:bottom w:val="single" w:sz="8" w:space="0" w:color="000000"/>
              <w:right w:val="single" w:sz="4" w:space="0" w:color="000000"/>
            </w:tcBorders>
            <w:shd w:val="clear" w:color="auto" w:fill="FFFFFF"/>
            <w:noWrap/>
            <w:vAlign w:val="center"/>
          </w:tcPr>
          <w:p w14:paraId="6F82F371" w14:textId="77777777" w:rsidR="00D645A0" w:rsidRDefault="00D645A0">
            <w:pPr>
              <w:jc w:val="center"/>
              <w:rPr>
                <w:rFonts w:ascii="黑体" w:eastAsia="黑体" w:hAnsi="宋体" w:cs="黑体" w:hint="eastAsia"/>
                <w:color w:val="000000"/>
                <w:sz w:val="24"/>
              </w:rPr>
            </w:pPr>
          </w:p>
        </w:tc>
        <w:tc>
          <w:tcPr>
            <w:tcW w:w="1190"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0DC23B94" w14:textId="77777777" w:rsidR="00D645A0" w:rsidRDefault="00000000">
            <w:pPr>
              <w:widowControl/>
              <w:jc w:val="center"/>
              <w:textAlignment w:val="center"/>
              <w:rPr>
                <w:rFonts w:ascii="黑体" w:eastAsia="黑体" w:hAnsi="宋体" w:cs="黑体" w:hint="eastAsia"/>
                <w:color w:val="000000"/>
                <w:sz w:val="24"/>
              </w:rPr>
            </w:pPr>
            <w:r>
              <w:rPr>
                <w:rFonts w:ascii="黑体" w:eastAsia="黑体" w:hAnsi="宋体" w:cs="黑体" w:hint="eastAsia"/>
                <w:color w:val="000000"/>
                <w:kern w:val="0"/>
                <w:sz w:val="24"/>
                <w:lang w:bidi="ar"/>
              </w:rPr>
              <w:t>小计</w:t>
            </w:r>
          </w:p>
        </w:tc>
        <w:tc>
          <w:tcPr>
            <w:tcW w:w="1143"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6F744440" w14:textId="77777777" w:rsidR="00D645A0" w:rsidRDefault="00D645A0">
            <w:pPr>
              <w:jc w:val="center"/>
              <w:rPr>
                <w:rFonts w:ascii="黑体" w:eastAsia="黑体" w:hAnsi="宋体" w:cs="黑体" w:hint="eastAsia"/>
                <w:color w:val="000000"/>
                <w:sz w:val="24"/>
              </w:rPr>
            </w:pPr>
          </w:p>
        </w:tc>
        <w:tc>
          <w:tcPr>
            <w:tcW w:w="4538"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5A6B40E3" w14:textId="77777777" w:rsidR="00D645A0" w:rsidRDefault="00D645A0">
            <w:pPr>
              <w:jc w:val="left"/>
              <w:rPr>
                <w:rFonts w:ascii="黑体" w:eastAsia="黑体" w:hAnsi="宋体" w:cs="黑体" w:hint="eastAsia"/>
                <w:color w:val="000000"/>
                <w:sz w:val="24"/>
              </w:rPr>
            </w:pPr>
          </w:p>
        </w:tc>
        <w:tc>
          <w:tcPr>
            <w:tcW w:w="5160"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5FA52532" w14:textId="77777777" w:rsidR="00D645A0" w:rsidRDefault="00D645A0">
            <w:pPr>
              <w:jc w:val="left"/>
              <w:rPr>
                <w:rFonts w:ascii="黑体" w:eastAsia="黑体" w:hAnsi="宋体" w:cs="黑体" w:hint="eastAsia"/>
                <w:color w:val="000000"/>
                <w:sz w:val="24"/>
              </w:rPr>
            </w:pPr>
          </w:p>
        </w:tc>
        <w:tc>
          <w:tcPr>
            <w:tcW w:w="738"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5D90DC1C" w14:textId="77777777" w:rsidR="00D645A0" w:rsidRDefault="00000000">
            <w:pPr>
              <w:widowControl/>
              <w:jc w:val="center"/>
              <w:textAlignment w:val="center"/>
              <w:rPr>
                <w:rFonts w:ascii="Times New Roman" w:eastAsia="等线" w:hAnsi="Times New Roman"/>
                <w:color w:val="000000"/>
                <w:sz w:val="24"/>
              </w:rPr>
            </w:pPr>
            <w:r>
              <w:rPr>
                <w:rFonts w:ascii="Times New Roman" w:eastAsia="等线" w:hAnsi="Times New Roman"/>
                <w:color w:val="000000"/>
                <w:kern w:val="0"/>
                <w:sz w:val="24"/>
                <w:lang w:bidi="ar"/>
              </w:rPr>
              <w:t>60</w:t>
            </w:r>
          </w:p>
        </w:tc>
        <w:tc>
          <w:tcPr>
            <w:tcW w:w="761" w:type="dxa"/>
            <w:tcBorders>
              <w:top w:val="single" w:sz="4" w:space="0" w:color="000000"/>
              <w:left w:val="single" w:sz="4" w:space="0" w:color="000000"/>
              <w:bottom w:val="single" w:sz="8" w:space="0" w:color="000000"/>
              <w:right w:val="single" w:sz="8" w:space="0" w:color="000000"/>
            </w:tcBorders>
            <w:shd w:val="clear" w:color="auto" w:fill="FFFFFF"/>
            <w:vAlign w:val="center"/>
          </w:tcPr>
          <w:p w14:paraId="1958FC0F" w14:textId="77777777" w:rsidR="00D645A0" w:rsidRDefault="00D645A0">
            <w:pPr>
              <w:jc w:val="center"/>
              <w:rPr>
                <w:rFonts w:ascii="黑体" w:eastAsia="黑体" w:hAnsi="宋体" w:cs="黑体" w:hint="eastAsia"/>
                <w:color w:val="000000"/>
                <w:sz w:val="24"/>
              </w:rPr>
            </w:pPr>
          </w:p>
        </w:tc>
      </w:tr>
    </w:tbl>
    <w:p w14:paraId="47E0D453" w14:textId="77777777" w:rsidR="00D645A0" w:rsidRDefault="00D645A0">
      <w:pPr>
        <w:widowControl/>
        <w:jc w:val="center"/>
        <w:textAlignment w:val="center"/>
        <w:rPr>
          <w:rFonts w:ascii="黑体" w:eastAsia="黑体" w:hAnsi="宋体" w:cs="黑体" w:hint="eastAsia"/>
          <w:color w:val="000000"/>
          <w:kern w:val="0"/>
          <w:sz w:val="22"/>
          <w:szCs w:val="22"/>
          <w:lang w:bidi="ar"/>
        </w:rPr>
      </w:pPr>
    </w:p>
    <w:p w14:paraId="173E569C" w14:textId="77777777" w:rsidR="00D645A0" w:rsidRDefault="00D645A0">
      <w:pPr>
        <w:pStyle w:val="af1"/>
        <w:ind w:firstLineChars="0" w:firstLine="0"/>
        <w:rPr>
          <w:rFonts w:ascii="Times New Roman" w:eastAsia="黑体"/>
        </w:rPr>
        <w:sectPr w:rsidR="00D645A0">
          <w:pgSz w:w="16838" w:h="11906" w:orient="landscape"/>
          <w:pgMar w:top="1474" w:right="1474" w:bottom="1474" w:left="1474" w:header="1418" w:footer="1134" w:gutter="0"/>
          <w:cols w:space="720"/>
          <w:formProt w:val="0"/>
          <w:docGrid w:linePitch="312"/>
        </w:sectPr>
      </w:pPr>
    </w:p>
    <w:p w14:paraId="4D8D6C13" w14:textId="77777777" w:rsidR="00D645A0" w:rsidRDefault="00000000">
      <w:pPr>
        <w:pStyle w:val="3"/>
        <w:spacing w:before="0" w:after="0" w:line="560" w:lineRule="exact"/>
        <w:rPr>
          <w:rFonts w:ascii="Times New Roman" w:eastAsia="黑体" w:hAnsi="Times New Roman"/>
        </w:rPr>
      </w:pPr>
      <w:bookmarkStart w:id="195" w:name="_Toc25770"/>
      <w:bookmarkStart w:id="196" w:name="_Toc14140"/>
      <w:bookmarkStart w:id="197" w:name="_Toc5381"/>
      <w:bookmarkStart w:id="198" w:name="_Toc19847"/>
      <w:bookmarkStart w:id="199" w:name="_Toc18643"/>
      <w:r>
        <w:rPr>
          <w:rFonts w:ascii="Times New Roman" w:eastAsia="黑体" w:hAnsi="Times New Roman" w:hint="eastAsia"/>
        </w:rPr>
        <w:lastRenderedPageBreak/>
        <w:t>三、“年度粤妆名品”遴选</w:t>
      </w:r>
      <w:r>
        <w:rPr>
          <w:rFonts w:ascii="Times New Roman" w:eastAsia="黑体" w:hAnsi="Times New Roman"/>
        </w:rPr>
        <w:t>证明材料清单</w:t>
      </w:r>
      <w:bookmarkEnd w:id="175"/>
      <w:bookmarkEnd w:id="195"/>
      <w:bookmarkEnd w:id="196"/>
      <w:bookmarkEnd w:id="197"/>
      <w:bookmarkEnd w:id="198"/>
      <w:bookmarkEnd w:id="199"/>
    </w:p>
    <w:p w14:paraId="4577E0BB" w14:textId="77777777" w:rsidR="00D645A0" w:rsidRDefault="00000000">
      <w:pPr>
        <w:spacing w:line="560" w:lineRule="exact"/>
        <w:jc w:val="center"/>
        <w:rPr>
          <w:rFonts w:ascii="Times New Roman" w:eastAsia="方正小标宋简体" w:hAnsi="Times New Roman"/>
          <w:b/>
          <w:bCs/>
          <w:sz w:val="32"/>
          <w:szCs w:val="32"/>
        </w:rPr>
      </w:pPr>
      <w:r>
        <w:rPr>
          <w:rFonts w:ascii="Times New Roman" w:eastAsia="方正小标宋简体" w:hAnsi="Times New Roman" w:hint="eastAsia"/>
          <w:b/>
          <w:bCs/>
          <w:sz w:val="32"/>
          <w:szCs w:val="32"/>
        </w:rPr>
        <w:t>“年度粤妆名品”遴选证明材料清单</w:t>
      </w:r>
      <w:bookmarkEnd w:id="176"/>
      <w:bookmarkEnd w:id="177"/>
      <w:bookmarkEnd w:id="178"/>
      <w:bookmarkEnd w:id="179"/>
      <w:bookmarkEnd w:id="180"/>
      <w:bookmarkEnd w:id="181"/>
      <w:bookmarkEnd w:id="182"/>
      <w:bookmarkEnd w:id="183"/>
      <w:bookmarkEnd w:id="184"/>
    </w:p>
    <w:p w14:paraId="22F538E2" w14:textId="77777777" w:rsidR="00D645A0" w:rsidRDefault="00000000">
      <w:pPr>
        <w:spacing w:line="560" w:lineRule="exact"/>
        <w:rPr>
          <w:rFonts w:ascii="楷体_GB2312" w:eastAsia="楷体_GB2312" w:hAnsi="Times New Roman"/>
          <w:b/>
          <w:bCs/>
          <w:sz w:val="32"/>
          <w:szCs w:val="32"/>
        </w:rPr>
      </w:pPr>
      <w:r>
        <w:rPr>
          <w:rFonts w:ascii="楷体_GB2312" w:eastAsia="楷体_GB2312" w:hAnsi="Times New Roman" w:hint="eastAsia"/>
          <w:b/>
          <w:bCs/>
          <w:sz w:val="32"/>
          <w:szCs w:val="32"/>
        </w:rPr>
        <w:t>注：本清单用于评审时检索证明材料，非常重要，请如实填写。</w:t>
      </w:r>
    </w:p>
    <w:tbl>
      <w:tblPr>
        <w:tblStyle w:val="ad"/>
        <w:tblW w:w="0" w:type="auto"/>
        <w:tblLook w:val="04A0" w:firstRow="1" w:lastRow="0" w:firstColumn="1" w:lastColumn="0" w:noHBand="0" w:noVBand="1"/>
      </w:tblPr>
      <w:tblGrid>
        <w:gridCol w:w="936"/>
        <w:gridCol w:w="4729"/>
        <w:gridCol w:w="1276"/>
        <w:gridCol w:w="992"/>
        <w:gridCol w:w="901"/>
      </w:tblGrid>
      <w:tr w:rsidR="00D645A0" w14:paraId="061A5DCD" w14:textId="77777777">
        <w:trPr>
          <w:trHeight w:val="624"/>
          <w:tblHeader/>
        </w:trPr>
        <w:tc>
          <w:tcPr>
            <w:tcW w:w="936" w:type="dxa"/>
            <w:vAlign w:val="center"/>
          </w:tcPr>
          <w:p w14:paraId="3493EC80" w14:textId="77777777" w:rsidR="00D645A0" w:rsidRDefault="00000000">
            <w:pPr>
              <w:jc w:val="center"/>
              <w:rPr>
                <w:rFonts w:ascii="Times New Roman" w:eastAsia="黑体" w:hAnsi="Times New Roman"/>
                <w:kern w:val="0"/>
                <w:sz w:val="24"/>
              </w:rPr>
            </w:pPr>
            <w:r>
              <w:rPr>
                <w:rFonts w:ascii="Times New Roman" w:eastAsia="黑体" w:hAnsi="Times New Roman"/>
                <w:kern w:val="0"/>
                <w:sz w:val="24"/>
              </w:rPr>
              <w:t>序号</w:t>
            </w:r>
          </w:p>
        </w:tc>
        <w:tc>
          <w:tcPr>
            <w:tcW w:w="4729" w:type="dxa"/>
            <w:vAlign w:val="center"/>
          </w:tcPr>
          <w:p w14:paraId="29E4BF65" w14:textId="77777777" w:rsidR="00D645A0" w:rsidRDefault="00000000">
            <w:pPr>
              <w:jc w:val="center"/>
              <w:rPr>
                <w:rFonts w:ascii="Times New Roman" w:eastAsia="黑体" w:hAnsi="Times New Roman"/>
                <w:kern w:val="0"/>
                <w:sz w:val="24"/>
              </w:rPr>
            </w:pPr>
            <w:r>
              <w:rPr>
                <w:rFonts w:ascii="Times New Roman" w:eastAsia="黑体" w:hAnsi="Times New Roman"/>
                <w:kern w:val="0"/>
                <w:sz w:val="24"/>
              </w:rPr>
              <w:t>材料名称</w:t>
            </w:r>
          </w:p>
        </w:tc>
        <w:tc>
          <w:tcPr>
            <w:tcW w:w="1276" w:type="dxa"/>
            <w:vAlign w:val="center"/>
          </w:tcPr>
          <w:p w14:paraId="478F57D0" w14:textId="77777777" w:rsidR="00D645A0" w:rsidRDefault="00000000">
            <w:pPr>
              <w:jc w:val="center"/>
              <w:rPr>
                <w:rFonts w:ascii="Times New Roman" w:eastAsia="黑体" w:hAnsi="Times New Roman"/>
                <w:kern w:val="0"/>
                <w:sz w:val="24"/>
              </w:rPr>
            </w:pPr>
            <w:r>
              <w:rPr>
                <w:rFonts w:ascii="Times New Roman" w:eastAsia="黑体" w:hAnsi="Times New Roman"/>
                <w:kern w:val="0"/>
                <w:sz w:val="24"/>
              </w:rPr>
              <w:t>已提供的</w:t>
            </w:r>
          </w:p>
          <w:p w14:paraId="6128A366" w14:textId="77777777" w:rsidR="00D645A0" w:rsidRDefault="00000000">
            <w:pPr>
              <w:jc w:val="center"/>
              <w:rPr>
                <w:rFonts w:ascii="Times New Roman" w:eastAsia="黑体" w:hAnsi="Times New Roman"/>
                <w:kern w:val="0"/>
                <w:sz w:val="24"/>
              </w:rPr>
            </w:pPr>
            <w:r>
              <w:rPr>
                <w:rFonts w:ascii="Times New Roman" w:eastAsia="黑体" w:hAnsi="Times New Roman"/>
                <w:kern w:val="0"/>
                <w:sz w:val="24"/>
              </w:rPr>
              <w:t>请划</w:t>
            </w:r>
            <w:r>
              <w:rPr>
                <w:rFonts w:ascii="Times New Roman" w:eastAsia="黑体" w:hAnsi="Times New Roman"/>
                <w:kern w:val="0"/>
                <w:sz w:val="24"/>
              </w:rPr>
              <w:t>“</w:t>
            </w:r>
            <w:r>
              <w:rPr>
                <w:rFonts w:ascii="Times New Roman" w:eastAsia="黑体" w:hAnsi="Times New Roman"/>
                <w:kern w:val="0"/>
                <w:sz w:val="24"/>
              </w:rPr>
              <w:sym w:font="Wingdings 2" w:char="0050"/>
            </w:r>
            <w:r>
              <w:rPr>
                <w:rFonts w:ascii="Times New Roman" w:eastAsia="黑体" w:hAnsi="Times New Roman"/>
                <w:kern w:val="0"/>
                <w:sz w:val="24"/>
              </w:rPr>
              <w:t>”</w:t>
            </w:r>
          </w:p>
        </w:tc>
        <w:tc>
          <w:tcPr>
            <w:tcW w:w="992" w:type="dxa"/>
            <w:vAlign w:val="center"/>
          </w:tcPr>
          <w:p w14:paraId="6F115BEA" w14:textId="77777777" w:rsidR="00D645A0" w:rsidRDefault="00000000">
            <w:pPr>
              <w:jc w:val="center"/>
              <w:rPr>
                <w:rFonts w:ascii="Times New Roman" w:eastAsia="黑体" w:hAnsi="Times New Roman"/>
                <w:kern w:val="0"/>
                <w:sz w:val="24"/>
              </w:rPr>
            </w:pPr>
            <w:r>
              <w:rPr>
                <w:rFonts w:ascii="Times New Roman" w:eastAsia="黑体" w:hAnsi="Times New Roman"/>
                <w:kern w:val="0"/>
                <w:sz w:val="24"/>
              </w:rPr>
              <w:t>页码</w:t>
            </w:r>
          </w:p>
        </w:tc>
        <w:tc>
          <w:tcPr>
            <w:tcW w:w="901" w:type="dxa"/>
            <w:vAlign w:val="center"/>
          </w:tcPr>
          <w:p w14:paraId="08001460" w14:textId="77777777" w:rsidR="00D645A0" w:rsidRDefault="00000000">
            <w:pPr>
              <w:jc w:val="center"/>
              <w:rPr>
                <w:rFonts w:ascii="Times New Roman" w:eastAsia="黑体" w:hAnsi="Times New Roman"/>
                <w:kern w:val="0"/>
                <w:sz w:val="24"/>
              </w:rPr>
            </w:pPr>
            <w:r>
              <w:rPr>
                <w:rFonts w:ascii="Times New Roman" w:eastAsia="黑体" w:hAnsi="Times New Roman"/>
                <w:kern w:val="0"/>
                <w:sz w:val="24"/>
              </w:rPr>
              <w:t>备注</w:t>
            </w:r>
          </w:p>
        </w:tc>
      </w:tr>
      <w:tr w:rsidR="00D645A0" w14:paraId="744B8223" w14:textId="77777777">
        <w:trPr>
          <w:trHeight w:val="624"/>
        </w:trPr>
        <w:tc>
          <w:tcPr>
            <w:tcW w:w="936" w:type="dxa"/>
            <w:vAlign w:val="center"/>
          </w:tcPr>
          <w:p w14:paraId="3C8D3A6B" w14:textId="77777777" w:rsidR="00D645A0" w:rsidRDefault="00000000">
            <w:pPr>
              <w:jc w:val="center"/>
              <w:rPr>
                <w:rFonts w:ascii="Times New Roman" w:eastAsia="黑体" w:hAnsi="Times New Roman"/>
                <w:kern w:val="0"/>
                <w:sz w:val="32"/>
                <w:szCs w:val="32"/>
              </w:rPr>
            </w:pPr>
            <w:r>
              <w:rPr>
                <w:rFonts w:ascii="Times New Roman" w:eastAsia="黑体" w:hAnsi="Times New Roman"/>
                <w:kern w:val="0"/>
                <w:sz w:val="32"/>
                <w:szCs w:val="32"/>
              </w:rPr>
              <w:t>一</w:t>
            </w:r>
          </w:p>
        </w:tc>
        <w:tc>
          <w:tcPr>
            <w:tcW w:w="4729" w:type="dxa"/>
            <w:vAlign w:val="center"/>
          </w:tcPr>
          <w:p w14:paraId="1106F683" w14:textId="77777777" w:rsidR="00D645A0" w:rsidRDefault="00000000">
            <w:pPr>
              <w:rPr>
                <w:rFonts w:ascii="Times New Roman" w:eastAsia="黑体" w:hAnsi="Times New Roman"/>
                <w:kern w:val="0"/>
                <w:sz w:val="32"/>
                <w:szCs w:val="32"/>
              </w:rPr>
            </w:pPr>
            <w:r>
              <w:rPr>
                <w:rFonts w:ascii="Times New Roman" w:eastAsia="黑体" w:hAnsi="Times New Roman"/>
                <w:kern w:val="0"/>
                <w:sz w:val="32"/>
                <w:szCs w:val="32"/>
              </w:rPr>
              <w:t>资格性证明材料</w:t>
            </w:r>
          </w:p>
        </w:tc>
        <w:tc>
          <w:tcPr>
            <w:tcW w:w="1276" w:type="dxa"/>
            <w:vAlign w:val="center"/>
          </w:tcPr>
          <w:p w14:paraId="532BB8AF" w14:textId="77777777" w:rsidR="00D645A0" w:rsidRDefault="00D645A0">
            <w:pPr>
              <w:rPr>
                <w:rFonts w:ascii="Times New Roman" w:eastAsia="黑体" w:hAnsi="Times New Roman"/>
                <w:kern w:val="0"/>
                <w:sz w:val="32"/>
                <w:szCs w:val="32"/>
              </w:rPr>
            </w:pPr>
          </w:p>
        </w:tc>
        <w:tc>
          <w:tcPr>
            <w:tcW w:w="992" w:type="dxa"/>
            <w:vAlign w:val="center"/>
          </w:tcPr>
          <w:p w14:paraId="4F58FB26" w14:textId="77777777" w:rsidR="00D645A0" w:rsidRDefault="00D645A0">
            <w:pPr>
              <w:rPr>
                <w:rFonts w:ascii="Times New Roman" w:eastAsia="黑体" w:hAnsi="Times New Roman"/>
                <w:kern w:val="0"/>
                <w:sz w:val="32"/>
                <w:szCs w:val="32"/>
              </w:rPr>
            </w:pPr>
          </w:p>
        </w:tc>
        <w:tc>
          <w:tcPr>
            <w:tcW w:w="901" w:type="dxa"/>
            <w:vAlign w:val="center"/>
          </w:tcPr>
          <w:p w14:paraId="23A7B806" w14:textId="77777777" w:rsidR="00D645A0" w:rsidRDefault="00D645A0">
            <w:pPr>
              <w:rPr>
                <w:rFonts w:ascii="Times New Roman" w:eastAsia="黑体" w:hAnsi="Times New Roman"/>
                <w:kern w:val="0"/>
                <w:sz w:val="32"/>
                <w:szCs w:val="32"/>
              </w:rPr>
            </w:pPr>
          </w:p>
        </w:tc>
      </w:tr>
      <w:tr w:rsidR="00D645A0" w14:paraId="12EB523E" w14:textId="77777777">
        <w:trPr>
          <w:trHeight w:val="624"/>
        </w:trPr>
        <w:tc>
          <w:tcPr>
            <w:tcW w:w="936" w:type="dxa"/>
            <w:vAlign w:val="center"/>
          </w:tcPr>
          <w:p w14:paraId="0FCC6F41" w14:textId="77777777" w:rsidR="00D645A0" w:rsidRDefault="00D645A0">
            <w:pPr>
              <w:jc w:val="center"/>
              <w:rPr>
                <w:rFonts w:ascii="Times New Roman" w:eastAsia="黑体" w:hAnsi="Times New Roman"/>
                <w:kern w:val="0"/>
                <w:sz w:val="24"/>
              </w:rPr>
            </w:pPr>
          </w:p>
        </w:tc>
        <w:tc>
          <w:tcPr>
            <w:tcW w:w="4729" w:type="dxa"/>
            <w:vAlign w:val="center"/>
          </w:tcPr>
          <w:p w14:paraId="30D4D1E1" w14:textId="348C8E2B" w:rsidR="00D645A0" w:rsidRDefault="00000000">
            <w:pPr>
              <w:jc w:val="center"/>
              <w:rPr>
                <w:rFonts w:ascii="Times New Roman" w:eastAsia="黑体" w:hAnsi="Times New Roman"/>
                <w:kern w:val="0"/>
                <w:sz w:val="24"/>
              </w:rPr>
            </w:pPr>
            <w:r>
              <w:rPr>
                <w:rFonts w:ascii="Times New Roman" w:eastAsia="黑体" w:hAnsi="Times New Roman"/>
                <w:kern w:val="0"/>
                <w:sz w:val="24"/>
              </w:rPr>
              <w:t>资格证明材料</w:t>
            </w:r>
          </w:p>
        </w:tc>
        <w:tc>
          <w:tcPr>
            <w:tcW w:w="1276" w:type="dxa"/>
            <w:vAlign w:val="center"/>
          </w:tcPr>
          <w:p w14:paraId="6F84603B" w14:textId="77777777" w:rsidR="00D645A0" w:rsidRDefault="00D645A0">
            <w:pPr>
              <w:jc w:val="center"/>
              <w:rPr>
                <w:rFonts w:ascii="Times New Roman" w:eastAsia="黑体" w:hAnsi="Times New Roman"/>
                <w:kern w:val="0"/>
                <w:sz w:val="24"/>
              </w:rPr>
            </w:pPr>
          </w:p>
        </w:tc>
        <w:tc>
          <w:tcPr>
            <w:tcW w:w="992" w:type="dxa"/>
            <w:vAlign w:val="center"/>
          </w:tcPr>
          <w:p w14:paraId="446C99D1" w14:textId="77777777" w:rsidR="00D645A0" w:rsidRDefault="00D645A0">
            <w:pPr>
              <w:jc w:val="center"/>
              <w:rPr>
                <w:rFonts w:ascii="Times New Roman" w:eastAsia="黑体" w:hAnsi="Times New Roman"/>
                <w:kern w:val="0"/>
                <w:sz w:val="24"/>
              </w:rPr>
            </w:pPr>
          </w:p>
        </w:tc>
        <w:tc>
          <w:tcPr>
            <w:tcW w:w="901" w:type="dxa"/>
            <w:vAlign w:val="center"/>
          </w:tcPr>
          <w:p w14:paraId="1555AD70" w14:textId="77777777" w:rsidR="00D645A0" w:rsidRDefault="00D645A0">
            <w:pPr>
              <w:jc w:val="center"/>
              <w:rPr>
                <w:rFonts w:ascii="Times New Roman" w:eastAsia="黑体" w:hAnsi="Times New Roman"/>
                <w:kern w:val="0"/>
                <w:sz w:val="24"/>
              </w:rPr>
            </w:pPr>
          </w:p>
        </w:tc>
      </w:tr>
      <w:tr w:rsidR="00D645A0" w14:paraId="1EEF9D37" w14:textId="77777777">
        <w:trPr>
          <w:trHeight w:val="624"/>
        </w:trPr>
        <w:tc>
          <w:tcPr>
            <w:tcW w:w="936" w:type="dxa"/>
            <w:vAlign w:val="center"/>
          </w:tcPr>
          <w:p w14:paraId="68BEE2F9" w14:textId="77777777" w:rsidR="00D645A0" w:rsidRDefault="00000000">
            <w:pPr>
              <w:jc w:val="center"/>
              <w:rPr>
                <w:rFonts w:ascii="Times New Roman" w:eastAsia="仿宋_GB2312" w:hAnsi="Times New Roman"/>
                <w:kern w:val="0"/>
                <w:sz w:val="24"/>
              </w:rPr>
            </w:pPr>
            <w:r>
              <w:rPr>
                <w:rFonts w:ascii="Times New Roman" w:eastAsia="仿宋_GB2312" w:hAnsi="Times New Roman" w:hint="eastAsia"/>
                <w:kern w:val="0"/>
                <w:sz w:val="24"/>
              </w:rPr>
              <w:t>1</w:t>
            </w:r>
          </w:p>
        </w:tc>
        <w:tc>
          <w:tcPr>
            <w:tcW w:w="4729" w:type="dxa"/>
            <w:vAlign w:val="center"/>
          </w:tcPr>
          <w:p w14:paraId="7E164B1C" w14:textId="77777777" w:rsidR="00D645A0" w:rsidRDefault="00000000">
            <w:pPr>
              <w:jc w:val="left"/>
              <w:rPr>
                <w:rFonts w:ascii="Times New Roman" w:eastAsia="仿宋_GB2312" w:hAnsi="Times New Roman"/>
                <w:kern w:val="0"/>
                <w:sz w:val="24"/>
              </w:rPr>
            </w:pPr>
            <w:r>
              <w:rPr>
                <w:rFonts w:ascii="Times New Roman" w:eastAsia="仿宋_GB2312" w:hAnsi="Times New Roman"/>
                <w:kern w:val="0"/>
                <w:sz w:val="24"/>
              </w:rPr>
              <w:t>营业执照副本复印件</w:t>
            </w:r>
          </w:p>
        </w:tc>
        <w:tc>
          <w:tcPr>
            <w:tcW w:w="1276" w:type="dxa"/>
            <w:vAlign w:val="center"/>
          </w:tcPr>
          <w:p w14:paraId="384C7D83" w14:textId="77777777" w:rsidR="00D645A0" w:rsidRDefault="00D645A0">
            <w:pPr>
              <w:jc w:val="center"/>
              <w:rPr>
                <w:rFonts w:ascii="Times New Roman" w:eastAsia="仿宋_GB2312" w:hAnsi="Times New Roman"/>
                <w:kern w:val="0"/>
                <w:sz w:val="24"/>
              </w:rPr>
            </w:pPr>
          </w:p>
        </w:tc>
        <w:tc>
          <w:tcPr>
            <w:tcW w:w="992" w:type="dxa"/>
            <w:vAlign w:val="center"/>
          </w:tcPr>
          <w:p w14:paraId="6977ECAB" w14:textId="77777777" w:rsidR="00D645A0" w:rsidRDefault="00D645A0">
            <w:pPr>
              <w:jc w:val="center"/>
              <w:rPr>
                <w:rFonts w:ascii="Times New Roman" w:eastAsia="仿宋_GB2312" w:hAnsi="Times New Roman"/>
                <w:kern w:val="0"/>
                <w:sz w:val="24"/>
              </w:rPr>
            </w:pPr>
          </w:p>
        </w:tc>
        <w:tc>
          <w:tcPr>
            <w:tcW w:w="901" w:type="dxa"/>
            <w:vAlign w:val="center"/>
          </w:tcPr>
          <w:p w14:paraId="38BF5368" w14:textId="77777777" w:rsidR="00D645A0" w:rsidRDefault="00D645A0">
            <w:pPr>
              <w:jc w:val="center"/>
              <w:rPr>
                <w:rFonts w:ascii="Times New Roman" w:eastAsia="仿宋_GB2312" w:hAnsi="Times New Roman"/>
                <w:kern w:val="0"/>
                <w:sz w:val="24"/>
              </w:rPr>
            </w:pPr>
          </w:p>
        </w:tc>
      </w:tr>
      <w:tr w:rsidR="00D645A0" w14:paraId="1F56FB5E" w14:textId="77777777">
        <w:trPr>
          <w:trHeight w:val="624"/>
        </w:trPr>
        <w:tc>
          <w:tcPr>
            <w:tcW w:w="936" w:type="dxa"/>
            <w:vAlign w:val="center"/>
          </w:tcPr>
          <w:p w14:paraId="696F180D" w14:textId="77777777" w:rsidR="00D645A0" w:rsidRDefault="00000000">
            <w:pPr>
              <w:jc w:val="center"/>
              <w:rPr>
                <w:rFonts w:ascii="Times New Roman" w:eastAsia="仿宋_GB2312" w:hAnsi="Times New Roman"/>
                <w:kern w:val="0"/>
                <w:sz w:val="24"/>
              </w:rPr>
            </w:pPr>
            <w:r>
              <w:rPr>
                <w:rFonts w:ascii="Times New Roman" w:eastAsia="仿宋_GB2312" w:hAnsi="Times New Roman"/>
                <w:kern w:val="0"/>
                <w:sz w:val="24"/>
              </w:rPr>
              <w:t>2</w:t>
            </w:r>
          </w:p>
        </w:tc>
        <w:tc>
          <w:tcPr>
            <w:tcW w:w="4729" w:type="dxa"/>
            <w:vAlign w:val="center"/>
          </w:tcPr>
          <w:p w14:paraId="65FA9917" w14:textId="77777777" w:rsidR="00D645A0" w:rsidRDefault="00000000">
            <w:pPr>
              <w:jc w:val="left"/>
              <w:rPr>
                <w:rFonts w:ascii="Times New Roman" w:eastAsia="仿宋_GB2312" w:hAnsi="Times New Roman"/>
                <w:kern w:val="0"/>
                <w:sz w:val="24"/>
              </w:rPr>
            </w:pPr>
            <w:r>
              <w:rPr>
                <w:rFonts w:ascii="Times New Roman" w:eastAsia="仿宋_GB2312" w:hAnsi="Times New Roman"/>
                <w:kern w:val="0"/>
                <w:sz w:val="24"/>
              </w:rPr>
              <w:t>生产许可证复印件</w:t>
            </w:r>
          </w:p>
        </w:tc>
        <w:tc>
          <w:tcPr>
            <w:tcW w:w="1276" w:type="dxa"/>
          </w:tcPr>
          <w:p w14:paraId="59CFF68C" w14:textId="77777777" w:rsidR="00D645A0" w:rsidRDefault="00D645A0">
            <w:pPr>
              <w:jc w:val="center"/>
              <w:rPr>
                <w:rFonts w:ascii="Times New Roman" w:eastAsia="仿宋_GB2312" w:hAnsi="Times New Roman"/>
                <w:kern w:val="0"/>
                <w:sz w:val="24"/>
              </w:rPr>
            </w:pPr>
          </w:p>
        </w:tc>
        <w:tc>
          <w:tcPr>
            <w:tcW w:w="992" w:type="dxa"/>
          </w:tcPr>
          <w:p w14:paraId="1A3247FB" w14:textId="77777777" w:rsidR="00D645A0" w:rsidRDefault="00D645A0">
            <w:pPr>
              <w:jc w:val="center"/>
              <w:rPr>
                <w:rFonts w:ascii="Times New Roman" w:eastAsia="仿宋_GB2312" w:hAnsi="Times New Roman"/>
                <w:kern w:val="0"/>
                <w:sz w:val="24"/>
              </w:rPr>
            </w:pPr>
          </w:p>
        </w:tc>
        <w:tc>
          <w:tcPr>
            <w:tcW w:w="901" w:type="dxa"/>
          </w:tcPr>
          <w:p w14:paraId="160029F9" w14:textId="77777777" w:rsidR="00D645A0" w:rsidRDefault="00D645A0">
            <w:pPr>
              <w:jc w:val="center"/>
              <w:rPr>
                <w:rFonts w:ascii="Times New Roman" w:eastAsia="仿宋_GB2312" w:hAnsi="Times New Roman"/>
                <w:kern w:val="0"/>
                <w:sz w:val="24"/>
              </w:rPr>
            </w:pPr>
          </w:p>
        </w:tc>
      </w:tr>
      <w:tr w:rsidR="00D645A0" w14:paraId="16AD9D96" w14:textId="77777777">
        <w:trPr>
          <w:trHeight w:val="624"/>
        </w:trPr>
        <w:tc>
          <w:tcPr>
            <w:tcW w:w="936" w:type="dxa"/>
            <w:vAlign w:val="center"/>
          </w:tcPr>
          <w:p w14:paraId="66F60AAE" w14:textId="77777777" w:rsidR="00D645A0" w:rsidRDefault="00000000">
            <w:pPr>
              <w:jc w:val="center"/>
              <w:rPr>
                <w:rFonts w:ascii="Times New Roman" w:eastAsia="仿宋_GB2312" w:hAnsi="Times New Roman"/>
                <w:kern w:val="0"/>
                <w:sz w:val="24"/>
              </w:rPr>
            </w:pPr>
            <w:r>
              <w:rPr>
                <w:rFonts w:ascii="Times New Roman" w:eastAsia="仿宋_GB2312" w:hAnsi="Times New Roman" w:hint="eastAsia"/>
                <w:kern w:val="0"/>
                <w:sz w:val="24"/>
              </w:rPr>
              <w:t>3</w:t>
            </w:r>
          </w:p>
        </w:tc>
        <w:tc>
          <w:tcPr>
            <w:tcW w:w="4729" w:type="dxa"/>
            <w:vAlign w:val="center"/>
          </w:tcPr>
          <w:p w14:paraId="0804A4A2" w14:textId="77777777" w:rsidR="00D645A0" w:rsidRDefault="00000000">
            <w:pPr>
              <w:jc w:val="left"/>
              <w:rPr>
                <w:rFonts w:ascii="Times New Roman" w:eastAsia="仿宋_GB2312" w:hAnsi="Times New Roman"/>
                <w:kern w:val="0"/>
                <w:sz w:val="24"/>
              </w:rPr>
            </w:pPr>
            <w:r>
              <w:rPr>
                <w:rFonts w:ascii="Times New Roman" w:eastAsia="仿宋_GB2312" w:hAnsi="Times New Roman" w:hint="eastAsia"/>
                <w:kern w:val="0"/>
                <w:sz w:val="24"/>
              </w:rPr>
              <w:t>近三年内监督抽检、监督检查（飞检）情况说明</w:t>
            </w:r>
          </w:p>
        </w:tc>
        <w:tc>
          <w:tcPr>
            <w:tcW w:w="1276" w:type="dxa"/>
          </w:tcPr>
          <w:p w14:paraId="352C9226" w14:textId="77777777" w:rsidR="00D645A0" w:rsidRDefault="00D645A0">
            <w:pPr>
              <w:jc w:val="center"/>
              <w:rPr>
                <w:rFonts w:ascii="Times New Roman" w:eastAsia="仿宋_GB2312" w:hAnsi="Times New Roman"/>
                <w:kern w:val="0"/>
                <w:sz w:val="24"/>
              </w:rPr>
            </w:pPr>
          </w:p>
        </w:tc>
        <w:tc>
          <w:tcPr>
            <w:tcW w:w="992" w:type="dxa"/>
          </w:tcPr>
          <w:p w14:paraId="09EF9798" w14:textId="77777777" w:rsidR="00D645A0" w:rsidRDefault="00D645A0">
            <w:pPr>
              <w:jc w:val="center"/>
              <w:rPr>
                <w:rFonts w:ascii="Times New Roman" w:eastAsia="仿宋_GB2312" w:hAnsi="Times New Roman"/>
                <w:kern w:val="0"/>
                <w:sz w:val="24"/>
              </w:rPr>
            </w:pPr>
          </w:p>
        </w:tc>
        <w:tc>
          <w:tcPr>
            <w:tcW w:w="901" w:type="dxa"/>
          </w:tcPr>
          <w:p w14:paraId="47976940" w14:textId="77777777" w:rsidR="00D645A0" w:rsidRDefault="00D645A0">
            <w:pPr>
              <w:jc w:val="center"/>
              <w:rPr>
                <w:rFonts w:ascii="Times New Roman" w:eastAsia="仿宋_GB2312" w:hAnsi="Times New Roman"/>
                <w:kern w:val="0"/>
                <w:sz w:val="24"/>
              </w:rPr>
            </w:pPr>
          </w:p>
        </w:tc>
      </w:tr>
      <w:tr w:rsidR="00D92F25" w14:paraId="7F473C20" w14:textId="77777777">
        <w:trPr>
          <w:trHeight w:val="624"/>
        </w:trPr>
        <w:tc>
          <w:tcPr>
            <w:tcW w:w="936" w:type="dxa"/>
            <w:vAlign w:val="center"/>
          </w:tcPr>
          <w:p w14:paraId="3FBED70A" w14:textId="4187294C" w:rsidR="00D92F25" w:rsidRDefault="00D92F25">
            <w:pPr>
              <w:jc w:val="center"/>
              <w:rPr>
                <w:rFonts w:ascii="Times New Roman" w:eastAsia="仿宋_GB2312" w:hAnsi="Times New Roman" w:hint="eastAsia"/>
                <w:kern w:val="0"/>
                <w:sz w:val="24"/>
              </w:rPr>
            </w:pPr>
            <w:r>
              <w:rPr>
                <w:rFonts w:ascii="Times New Roman" w:eastAsia="仿宋_GB2312" w:hAnsi="Times New Roman" w:hint="eastAsia"/>
                <w:kern w:val="0"/>
                <w:sz w:val="24"/>
              </w:rPr>
              <w:t>4</w:t>
            </w:r>
          </w:p>
        </w:tc>
        <w:tc>
          <w:tcPr>
            <w:tcW w:w="4729" w:type="dxa"/>
            <w:vAlign w:val="center"/>
          </w:tcPr>
          <w:p w14:paraId="174C6185" w14:textId="4F84412D" w:rsidR="00D92F25" w:rsidRDefault="00D92F25">
            <w:pPr>
              <w:jc w:val="left"/>
              <w:rPr>
                <w:rFonts w:ascii="Times New Roman" w:eastAsia="仿宋_GB2312" w:hAnsi="Times New Roman" w:hint="eastAsia"/>
                <w:kern w:val="0"/>
                <w:sz w:val="24"/>
              </w:rPr>
            </w:pPr>
            <w:r>
              <w:rPr>
                <w:rFonts w:ascii="Times New Roman" w:eastAsia="仿宋_GB2312" w:hAnsi="Times New Roman" w:hint="eastAsia"/>
                <w:kern w:val="0"/>
                <w:sz w:val="24"/>
              </w:rPr>
              <w:t>产品商标权属或授权使用证明</w:t>
            </w:r>
          </w:p>
        </w:tc>
        <w:tc>
          <w:tcPr>
            <w:tcW w:w="1276" w:type="dxa"/>
          </w:tcPr>
          <w:p w14:paraId="6845D859" w14:textId="77777777" w:rsidR="00D92F25" w:rsidRDefault="00D92F25">
            <w:pPr>
              <w:jc w:val="center"/>
              <w:rPr>
                <w:rFonts w:ascii="Times New Roman" w:eastAsia="仿宋_GB2312" w:hAnsi="Times New Roman"/>
                <w:kern w:val="0"/>
                <w:sz w:val="24"/>
              </w:rPr>
            </w:pPr>
          </w:p>
        </w:tc>
        <w:tc>
          <w:tcPr>
            <w:tcW w:w="992" w:type="dxa"/>
          </w:tcPr>
          <w:p w14:paraId="5A89AE8A" w14:textId="77777777" w:rsidR="00D92F25" w:rsidRDefault="00D92F25">
            <w:pPr>
              <w:jc w:val="center"/>
              <w:rPr>
                <w:rFonts w:ascii="Times New Roman" w:eastAsia="仿宋_GB2312" w:hAnsi="Times New Roman"/>
                <w:kern w:val="0"/>
                <w:sz w:val="24"/>
              </w:rPr>
            </w:pPr>
          </w:p>
        </w:tc>
        <w:tc>
          <w:tcPr>
            <w:tcW w:w="901" w:type="dxa"/>
          </w:tcPr>
          <w:p w14:paraId="6EF9C6A9" w14:textId="77777777" w:rsidR="00D92F25" w:rsidRDefault="00D92F25">
            <w:pPr>
              <w:jc w:val="center"/>
              <w:rPr>
                <w:rFonts w:ascii="Times New Roman" w:eastAsia="仿宋_GB2312" w:hAnsi="Times New Roman"/>
                <w:kern w:val="0"/>
                <w:sz w:val="24"/>
              </w:rPr>
            </w:pPr>
          </w:p>
        </w:tc>
      </w:tr>
      <w:tr w:rsidR="00D92F25" w14:paraId="32BAC0E7" w14:textId="77777777">
        <w:trPr>
          <w:trHeight w:val="624"/>
        </w:trPr>
        <w:tc>
          <w:tcPr>
            <w:tcW w:w="936" w:type="dxa"/>
            <w:vAlign w:val="center"/>
          </w:tcPr>
          <w:p w14:paraId="0160A24D" w14:textId="7948181B" w:rsidR="00D92F25" w:rsidRDefault="00D92F25">
            <w:pPr>
              <w:jc w:val="center"/>
              <w:rPr>
                <w:rFonts w:ascii="Times New Roman" w:eastAsia="仿宋_GB2312" w:hAnsi="Times New Roman" w:hint="eastAsia"/>
                <w:kern w:val="0"/>
                <w:sz w:val="24"/>
              </w:rPr>
            </w:pPr>
            <w:r>
              <w:rPr>
                <w:rFonts w:ascii="Times New Roman" w:eastAsia="仿宋_GB2312" w:hAnsi="Times New Roman" w:hint="eastAsia"/>
                <w:kern w:val="0"/>
                <w:sz w:val="24"/>
              </w:rPr>
              <w:t>5</w:t>
            </w:r>
          </w:p>
        </w:tc>
        <w:tc>
          <w:tcPr>
            <w:tcW w:w="4729" w:type="dxa"/>
            <w:vAlign w:val="center"/>
          </w:tcPr>
          <w:p w14:paraId="733F1127" w14:textId="055279FC" w:rsidR="00D92F25" w:rsidRDefault="00D92F25">
            <w:pPr>
              <w:jc w:val="left"/>
              <w:rPr>
                <w:rFonts w:ascii="Times New Roman" w:eastAsia="仿宋_GB2312" w:hAnsi="Times New Roman" w:hint="eastAsia"/>
                <w:kern w:val="0"/>
                <w:sz w:val="24"/>
              </w:rPr>
            </w:pPr>
            <w:r>
              <w:rPr>
                <w:rFonts w:ascii="Times New Roman" w:eastAsia="仿宋_GB2312" w:hAnsi="Times New Roman" w:hint="eastAsia"/>
                <w:kern w:val="0"/>
                <w:sz w:val="24"/>
              </w:rPr>
              <w:t>产品注册备案证明</w:t>
            </w:r>
          </w:p>
        </w:tc>
        <w:tc>
          <w:tcPr>
            <w:tcW w:w="1276" w:type="dxa"/>
          </w:tcPr>
          <w:p w14:paraId="5581F350" w14:textId="77777777" w:rsidR="00D92F25" w:rsidRDefault="00D92F25">
            <w:pPr>
              <w:jc w:val="center"/>
              <w:rPr>
                <w:rFonts w:ascii="Times New Roman" w:eastAsia="仿宋_GB2312" w:hAnsi="Times New Roman"/>
                <w:kern w:val="0"/>
                <w:sz w:val="24"/>
              </w:rPr>
            </w:pPr>
          </w:p>
        </w:tc>
        <w:tc>
          <w:tcPr>
            <w:tcW w:w="992" w:type="dxa"/>
          </w:tcPr>
          <w:p w14:paraId="756029E3" w14:textId="77777777" w:rsidR="00D92F25" w:rsidRDefault="00D92F25">
            <w:pPr>
              <w:jc w:val="center"/>
              <w:rPr>
                <w:rFonts w:ascii="Times New Roman" w:eastAsia="仿宋_GB2312" w:hAnsi="Times New Roman"/>
                <w:kern w:val="0"/>
                <w:sz w:val="24"/>
              </w:rPr>
            </w:pPr>
          </w:p>
        </w:tc>
        <w:tc>
          <w:tcPr>
            <w:tcW w:w="901" w:type="dxa"/>
          </w:tcPr>
          <w:p w14:paraId="0533E3E7" w14:textId="77777777" w:rsidR="00D92F25" w:rsidRDefault="00D92F25">
            <w:pPr>
              <w:jc w:val="center"/>
              <w:rPr>
                <w:rFonts w:ascii="Times New Roman" w:eastAsia="仿宋_GB2312" w:hAnsi="Times New Roman"/>
                <w:kern w:val="0"/>
                <w:sz w:val="24"/>
              </w:rPr>
            </w:pPr>
          </w:p>
        </w:tc>
      </w:tr>
      <w:tr w:rsidR="00D645A0" w14:paraId="4ECA4FCF" w14:textId="77777777">
        <w:trPr>
          <w:trHeight w:val="624"/>
        </w:trPr>
        <w:tc>
          <w:tcPr>
            <w:tcW w:w="936" w:type="dxa"/>
            <w:vAlign w:val="center"/>
          </w:tcPr>
          <w:p w14:paraId="1D833519" w14:textId="77777777" w:rsidR="00D645A0" w:rsidRDefault="00000000">
            <w:pPr>
              <w:jc w:val="center"/>
              <w:rPr>
                <w:rFonts w:ascii="Times New Roman" w:eastAsia="黑体" w:hAnsi="Times New Roman"/>
                <w:kern w:val="0"/>
                <w:sz w:val="32"/>
                <w:szCs w:val="32"/>
              </w:rPr>
            </w:pPr>
            <w:r>
              <w:rPr>
                <w:rFonts w:ascii="Times New Roman" w:eastAsia="黑体" w:hAnsi="Times New Roman"/>
                <w:kern w:val="0"/>
                <w:sz w:val="32"/>
                <w:szCs w:val="32"/>
              </w:rPr>
              <w:t>二</w:t>
            </w:r>
          </w:p>
        </w:tc>
        <w:tc>
          <w:tcPr>
            <w:tcW w:w="4729" w:type="dxa"/>
            <w:vAlign w:val="center"/>
          </w:tcPr>
          <w:p w14:paraId="4D98BD00" w14:textId="77777777" w:rsidR="00D645A0" w:rsidRDefault="00000000">
            <w:pPr>
              <w:jc w:val="center"/>
              <w:rPr>
                <w:rFonts w:ascii="Times New Roman" w:eastAsia="黑体" w:hAnsi="Times New Roman"/>
                <w:kern w:val="0"/>
                <w:sz w:val="32"/>
                <w:szCs w:val="32"/>
              </w:rPr>
            </w:pPr>
            <w:r>
              <w:rPr>
                <w:rFonts w:ascii="Times New Roman" w:eastAsia="黑体" w:hAnsi="Times New Roman" w:hint="eastAsia"/>
                <w:kern w:val="0"/>
                <w:sz w:val="32"/>
                <w:szCs w:val="32"/>
              </w:rPr>
              <w:t>年度粤妆名品遴选</w:t>
            </w:r>
            <w:r>
              <w:rPr>
                <w:rFonts w:ascii="Times New Roman" w:eastAsia="黑体" w:hAnsi="Times New Roman"/>
                <w:kern w:val="0"/>
                <w:sz w:val="32"/>
                <w:szCs w:val="32"/>
              </w:rPr>
              <w:t>证明材料</w:t>
            </w:r>
          </w:p>
        </w:tc>
        <w:tc>
          <w:tcPr>
            <w:tcW w:w="1276" w:type="dxa"/>
          </w:tcPr>
          <w:p w14:paraId="77977653" w14:textId="77777777" w:rsidR="00D645A0" w:rsidRDefault="00D645A0">
            <w:pPr>
              <w:jc w:val="center"/>
              <w:rPr>
                <w:rFonts w:ascii="Times New Roman" w:eastAsia="黑体" w:hAnsi="Times New Roman"/>
                <w:kern w:val="0"/>
                <w:sz w:val="32"/>
                <w:szCs w:val="32"/>
              </w:rPr>
            </w:pPr>
          </w:p>
        </w:tc>
        <w:tc>
          <w:tcPr>
            <w:tcW w:w="992" w:type="dxa"/>
          </w:tcPr>
          <w:p w14:paraId="08A33961" w14:textId="77777777" w:rsidR="00D645A0" w:rsidRDefault="00D645A0">
            <w:pPr>
              <w:jc w:val="center"/>
              <w:rPr>
                <w:rFonts w:ascii="Times New Roman" w:eastAsia="黑体" w:hAnsi="Times New Roman"/>
                <w:kern w:val="0"/>
                <w:sz w:val="32"/>
                <w:szCs w:val="32"/>
              </w:rPr>
            </w:pPr>
          </w:p>
        </w:tc>
        <w:tc>
          <w:tcPr>
            <w:tcW w:w="901" w:type="dxa"/>
          </w:tcPr>
          <w:p w14:paraId="78DCEF03" w14:textId="77777777" w:rsidR="00D645A0" w:rsidRDefault="00D645A0">
            <w:pPr>
              <w:jc w:val="center"/>
              <w:rPr>
                <w:rFonts w:ascii="Times New Roman" w:eastAsia="黑体" w:hAnsi="Times New Roman"/>
                <w:kern w:val="0"/>
                <w:sz w:val="32"/>
                <w:szCs w:val="32"/>
              </w:rPr>
            </w:pPr>
          </w:p>
        </w:tc>
      </w:tr>
      <w:tr w:rsidR="00D645A0" w14:paraId="1FBFAF00" w14:textId="77777777">
        <w:trPr>
          <w:trHeight w:val="624"/>
        </w:trPr>
        <w:tc>
          <w:tcPr>
            <w:tcW w:w="936" w:type="dxa"/>
            <w:vAlign w:val="center"/>
          </w:tcPr>
          <w:p w14:paraId="42648CA5" w14:textId="77777777" w:rsidR="00D645A0" w:rsidRDefault="00000000">
            <w:pPr>
              <w:jc w:val="center"/>
              <w:rPr>
                <w:rFonts w:ascii="Times New Roman" w:eastAsia="黑体" w:hAnsi="Times New Roman"/>
                <w:kern w:val="0"/>
                <w:sz w:val="24"/>
              </w:rPr>
            </w:pPr>
            <w:r>
              <w:rPr>
                <w:rFonts w:ascii="Times New Roman" w:eastAsia="黑体" w:hAnsi="Times New Roman"/>
                <w:kern w:val="0"/>
                <w:sz w:val="24"/>
              </w:rPr>
              <w:t>（一）</w:t>
            </w:r>
          </w:p>
        </w:tc>
        <w:tc>
          <w:tcPr>
            <w:tcW w:w="4729" w:type="dxa"/>
            <w:vAlign w:val="center"/>
          </w:tcPr>
          <w:p w14:paraId="2674649E" w14:textId="77777777" w:rsidR="00D645A0" w:rsidRDefault="00000000">
            <w:pPr>
              <w:jc w:val="center"/>
              <w:rPr>
                <w:rFonts w:ascii="Times New Roman" w:eastAsia="黑体" w:hAnsi="Times New Roman"/>
                <w:kern w:val="0"/>
                <w:sz w:val="24"/>
              </w:rPr>
            </w:pPr>
            <w:r>
              <w:rPr>
                <w:rFonts w:ascii="Times New Roman" w:eastAsia="黑体" w:hAnsi="Times New Roman" w:hint="eastAsia"/>
                <w:kern w:val="0"/>
                <w:sz w:val="24"/>
              </w:rPr>
              <w:t>通用指标</w:t>
            </w:r>
            <w:r>
              <w:rPr>
                <w:rFonts w:ascii="Times New Roman" w:eastAsia="黑体" w:hAnsi="Times New Roman"/>
                <w:kern w:val="0"/>
                <w:sz w:val="24"/>
              </w:rPr>
              <w:t>证明材料</w:t>
            </w:r>
          </w:p>
        </w:tc>
        <w:tc>
          <w:tcPr>
            <w:tcW w:w="1276" w:type="dxa"/>
          </w:tcPr>
          <w:p w14:paraId="5A44D099" w14:textId="77777777" w:rsidR="00D645A0" w:rsidRDefault="00D645A0">
            <w:pPr>
              <w:jc w:val="center"/>
              <w:rPr>
                <w:rFonts w:ascii="Times New Roman" w:eastAsia="黑体" w:hAnsi="Times New Roman"/>
                <w:kern w:val="0"/>
                <w:sz w:val="24"/>
              </w:rPr>
            </w:pPr>
          </w:p>
        </w:tc>
        <w:tc>
          <w:tcPr>
            <w:tcW w:w="992" w:type="dxa"/>
          </w:tcPr>
          <w:p w14:paraId="1D035733" w14:textId="77777777" w:rsidR="00D645A0" w:rsidRDefault="00D645A0">
            <w:pPr>
              <w:jc w:val="center"/>
              <w:rPr>
                <w:rFonts w:ascii="Times New Roman" w:eastAsia="黑体" w:hAnsi="Times New Roman"/>
                <w:kern w:val="0"/>
                <w:sz w:val="24"/>
              </w:rPr>
            </w:pPr>
          </w:p>
        </w:tc>
        <w:tc>
          <w:tcPr>
            <w:tcW w:w="901" w:type="dxa"/>
          </w:tcPr>
          <w:p w14:paraId="2434FC4C" w14:textId="77777777" w:rsidR="00D645A0" w:rsidRDefault="00D645A0">
            <w:pPr>
              <w:jc w:val="center"/>
              <w:rPr>
                <w:rFonts w:ascii="Times New Roman" w:eastAsia="黑体" w:hAnsi="Times New Roman"/>
                <w:kern w:val="0"/>
                <w:sz w:val="24"/>
              </w:rPr>
            </w:pPr>
          </w:p>
        </w:tc>
      </w:tr>
      <w:tr w:rsidR="00D645A0" w14:paraId="2E5D2DF4" w14:textId="77777777">
        <w:trPr>
          <w:trHeight w:val="624"/>
        </w:trPr>
        <w:tc>
          <w:tcPr>
            <w:tcW w:w="936" w:type="dxa"/>
            <w:vAlign w:val="center"/>
          </w:tcPr>
          <w:p w14:paraId="17A9601B" w14:textId="77777777" w:rsidR="00D645A0" w:rsidRDefault="00000000">
            <w:pPr>
              <w:jc w:val="center"/>
              <w:rPr>
                <w:rFonts w:ascii="Times New Roman" w:eastAsia="仿宋_GB2312" w:hAnsi="Times New Roman"/>
                <w:b/>
                <w:bCs/>
                <w:kern w:val="0"/>
                <w:sz w:val="24"/>
              </w:rPr>
            </w:pPr>
            <w:r>
              <w:rPr>
                <w:rFonts w:ascii="Times New Roman" w:eastAsia="仿宋_GB2312" w:hAnsi="Times New Roman"/>
                <w:b/>
                <w:bCs/>
                <w:kern w:val="0"/>
                <w:sz w:val="24"/>
              </w:rPr>
              <w:t>1</w:t>
            </w:r>
          </w:p>
        </w:tc>
        <w:tc>
          <w:tcPr>
            <w:tcW w:w="4729" w:type="dxa"/>
            <w:vAlign w:val="center"/>
          </w:tcPr>
          <w:p w14:paraId="57D89BC3" w14:textId="77777777" w:rsidR="00D645A0" w:rsidRDefault="00000000">
            <w:pPr>
              <w:jc w:val="left"/>
              <w:rPr>
                <w:rFonts w:ascii="Times New Roman" w:eastAsia="楷体_GB2312" w:hAnsi="Times New Roman"/>
                <w:b/>
                <w:bCs/>
                <w:sz w:val="24"/>
              </w:rPr>
            </w:pPr>
            <w:r>
              <w:rPr>
                <w:rFonts w:ascii="Times New Roman" w:eastAsia="仿宋_GB2312" w:hAnsi="Times New Roman"/>
                <w:b/>
                <w:bCs/>
                <w:sz w:val="24"/>
              </w:rPr>
              <w:t>“</w:t>
            </w:r>
            <w:r>
              <w:rPr>
                <w:rFonts w:ascii="Times New Roman" w:eastAsia="仿宋_GB2312" w:hAnsi="Times New Roman" w:hint="eastAsia"/>
                <w:b/>
                <w:bCs/>
                <w:sz w:val="24"/>
              </w:rPr>
              <w:t>产品标准</w:t>
            </w:r>
            <w:r>
              <w:rPr>
                <w:rFonts w:ascii="Times New Roman" w:eastAsia="仿宋_GB2312" w:hAnsi="Times New Roman"/>
                <w:b/>
                <w:bCs/>
                <w:sz w:val="24"/>
              </w:rPr>
              <w:t>”</w:t>
            </w:r>
            <w:r>
              <w:rPr>
                <w:rFonts w:ascii="Times New Roman" w:eastAsia="仿宋_GB2312" w:hAnsi="Times New Roman" w:hint="eastAsia"/>
                <w:b/>
                <w:bCs/>
                <w:sz w:val="24"/>
              </w:rPr>
              <w:t>指标</w:t>
            </w:r>
            <w:r>
              <w:rPr>
                <w:rFonts w:ascii="Times New Roman" w:eastAsia="仿宋_GB2312" w:hAnsi="Times New Roman"/>
                <w:b/>
                <w:bCs/>
                <w:sz w:val="24"/>
              </w:rPr>
              <w:t>证明材料</w:t>
            </w:r>
          </w:p>
        </w:tc>
        <w:tc>
          <w:tcPr>
            <w:tcW w:w="1276" w:type="dxa"/>
          </w:tcPr>
          <w:p w14:paraId="2BDC6B45" w14:textId="77777777" w:rsidR="00D645A0" w:rsidRDefault="00D645A0">
            <w:pPr>
              <w:jc w:val="center"/>
              <w:rPr>
                <w:rFonts w:ascii="Times New Roman" w:eastAsia="仿宋_GB2312" w:hAnsi="Times New Roman"/>
                <w:b/>
                <w:bCs/>
                <w:kern w:val="0"/>
                <w:sz w:val="24"/>
              </w:rPr>
            </w:pPr>
          </w:p>
        </w:tc>
        <w:tc>
          <w:tcPr>
            <w:tcW w:w="992" w:type="dxa"/>
          </w:tcPr>
          <w:p w14:paraId="420C1154" w14:textId="77777777" w:rsidR="00D645A0" w:rsidRDefault="00D645A0">
            <w:pPr>
              <w:jc w:val="center"/>
              <w:rPr>
                <w:rFonts w:ascii="Times New Roman" w:eastAsia="仿宋_GB2312" w:hAnsi="Times New Roman"/>
                <w:b/>
                <w:bCs/>
                <w:kern w:val="0"/>
                <w:sz w:val="24"/>
              </w:rPr>
            </w:pPr>
          </w:p>
        </w:tc>
        <w:tc>
          <w:tcPr>
            <w:tcW w:w="901" w:type="dxa"/>
          </w:tcPr>
          <w:p w14:paraId="6401A67E" w14:textId="77777777" w:rsidR="00D645A0" w:rsidRDefault="00D645A0">
            <w:pPr>
              <w:jc w:val="center"/>
              <w:rPr>
                <w:rFonts w:ascii="Times New Roman" w:eastAsia="仿宋_GB2312" w:hAnsi="Times New Roman"/>
                <w:b/>
                <w:bCs/>
                <w:kern w:val="0"/>
                <w:sz w:val="24"/>
              </w:rPr>
            </w:pPr>
          </w:p>
        </w:tc>
      </w:tr>
      <w:tr w:rsidR="00D645A0" w14:paraId="1399937E" w14:textId="77777777">
        <w:trPr>
          <w:trHeight w:val="624"/>
        </w:trPr>
        <w:tc>
          <w:tcPr>
            <w:tcW w:w="936" w:type="dxa"/>
            <w:vAlign w:val="center"/>
          </w:tcPr>
          <w:p w14:paraId="47B8BEFC" w14:textId="77777777" w:rsidR="00D645A0" w:rsidRDefault="00000000">
            <w:pPr>
              <w:jc w:val="center"/>
              <w:rPr>
                <w:rFonts w:ascii="Times New Roman" w:eastAsia="仿宋_GB2312" w:hAnsi="Times New Roman"/>
                <w:kern w:val="0"/>
                <w:sz w:val="24"/>
              </w:rPr>
            </w:pPr>
            <w:r>
              <w:rPr>
                <w:rFonts w:ascii="Times New Roman" w:eastAsia="仿宋_GB2312" w:hAnsi="Times New Roman"/>
                <w:kern w:val="0"/>
                <w:sz w:val="24"/>
              </w:rPr>
              <w:t>1.1</w:t>
            </w:r>
          </w:p>
        </w:tc>
        <w:tc>
          <w:tcPr>
            <w:tcW w:w="4729" w:type="dxa"/>
            <w:shd w:val="clear" w:color="auto" w:fill="FFFFFF"/>
            <w:vAlign w:val="center"/>
          </w:tcPr>
          <w:p w14:paraId="15839F1E"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产品内控标准；与对应的推荐性国家标准、行业业标准相关指标对比说明。</w:t>
            </w:r>
          </w:p>
        </w:tc>
        <w:tc>
          <w:tcPr>
            <w:tcW w:w="1276" w:type="dxa"/>
          </w:tcPr>
          <w:p w14:paraId="757C0601" w14:textId="77777777" w:rsidR="00D645A0" w:rsidRDefault="00D645A0">
            <w:pPr>
              <w:jc w:val="center"/>
              <w:rPr>
                <w:rFonts w:ascii="Times New Roman" w:eastAsia="仿宋_GB2312" w:hAnsi="Times New Roman"/>
                <w:kern w:val="0"/>
                <w:sz w:val="24"/>
              </w:rPr>
            </w:pPr>
          </w:p>
        </w:tc>
        <w:tc>
          <w:tcPr>
            <w:tcW w:w="992" w:type="dxa"/>
          </w:tcPr>
          <w:p w14:paraId="31FF58D6" w14:textId="77777777" w:rsidR="00D645A0" w:rsidRDefault="00D645A0">
            <w:pPr>
              <w:jc w:val="center"/>
              <w:rPr>
                <w:rFonts w:ascii="Times New Roman" w:eastAsia="仿宋_GB2312" w:hAnsi="Times New Roman"/>
                <w:kern w:val="0"/>
                <w:sz w:val="24"/>
              </w:rPr>
            </w:pPr>
          </w:p>
        </w:tc>
        <w:tc>
          <w:tcPr>
            <w:tcW w:w="901" w:type="dxa"/>
          </w:tcPr>
          <w:p w14:paraId="2BFFE8FA" w14:textId="77777777" w:rsidR="00D645A0" w:rsidRDefault="00D645A0">
            <w:pPr>
              <w:jc w:val="center"/>
              <w:rPr>
                <w:rFonts w:ascii="Times New Roman" w:eastAsia="仿宋_GB2312" w:hAnsi="Times New Roman"/>
                <w:kern w:val="0"/>
                <w:sz w:val="24"/>
              </w:rPr>
            </w:pPr>
          </w:p>
        </w:tc>
      </w:tr>
      <w:tr w:rsidR="00D645A0" w14:paraId="31117618" w14:textId="77777777">
        <w:trPr>
          <w:trHeight w:val="624"/>
        </w:trPr>
        <w:tc>
          <w:tcPr>
            <w:tcW w:w="936" w:type="dxa"/>
            <w:vAlign w:val="center"/>
          </w:tcPr>
          <w:p w14:paraId="05BC05FE" w14:textId="77777777" w:rsidR="00D645A0" w:rsidRDefault="00000000">
            <w:pPr>
              <w:jc w:val="center"/>
              <w:rPr>
                <w:rFonts w:ascii="Times New Roman" w:eastAsia="仿宋_GB2312" w:hAnsi="Times New Roman"/>
                <w:b/>
                <w:bCs/>
                <w:kern w:val="0"/>
                <w:sz w:val="24"/>
              </w:rPr>
            </w:pPr>
            <w:r>
              <w:rPr>
                <w:rFonts w:ascii="Times New Roman" w:eastAsia="仿宋_GB2312" w:hAnsi="Times New Roman"/>
                <w:b/>
                <w:bCs/>
                <w:kern w:val="0"/>
                <w:sz w:val="24"/>
              </w:rPr>
              <w:t>2</w:t>
            </w:r>
          </w:p>
        </w:tc>
        <w:tc>
          <w:tcPr>
            <w:tcW w:w="4729" w:type="dxa"/>
            <w:vAlign w:val="center"/>
          </w:tcPr>
          <w:p w14:paraId="193EA41D" w14:textId="77777777" w:rsidR="00D645A0" w:rsidRDefault="00000000">
            <w:pPr>
              <w:jc w:val="left"/>
              <w:rPr>
                <w:rFonts w:ascii="Times New Roman" w:eastAsia="楷体_GB2312" w:hAnsi="Times New Roman"/>
                <w:b/>
                <w:bCs/>
                <w:sz w:val="24"/>
              </w:rPr>
            </w:pPr>
            <w:r>
              <w:rPr>
                <w:rFonts w:ascii="Times New Roman" w:eastAsia="仿宋_GB2312" w:hAnsi="Times New Roman"/>
                <w:b/>
                <w:bCs/>
                <w:sz w:val="24"/>
              </w:rPr>
              <w:t>“</w:t>
            </w:r>
            <w:r>
              <w:rPr>
                <w:rFonts w:ascii="Times New Roman" w:eastAsia="仿宋_GB2312" w:hAnsi="Times New Roman" w:hint="eastAsia"/>
                <w:b/>
                <w:bCs/>
                <w:sz w:val="24"/>
              </w:rPr>
              <w:t>产品检验</w:t>
            </w:r>
            <w:r>
              <w:rPr>
                <w:rFonts w:ascii="Times New Roman" w:eastAsia="仿宋_GB2312" w:hAnsi="Times New Roman"/>
                <w:b/>
                <w:bCs/>
                <w:sz w:val="24"/>
              </w:rPr>
              <w:t>”</w:t>
            </w:r>
            <w:r>
              <w:rPr>
                <w:rFonts w:ascii="Times New Roman" w:eastAsia="仿宋_GB2312" w:hAnsi="Times New Roman" w:hint="eastAsia"/>
                <w:b/>
                <w:bCs/>
                <w:sz w:val="24"/>
              </w:rPr>
              <w:t>指标</w:t>
            </w:r>
            <w:r>
              <w:rPr>
                <w:rFonts w:ascii="Times New Roman" w:eastAsia="仿宋_GB2312" w:hAnsi="Times New Roman"/>
                <w:b/>
                <w:bCs/>
                <w:sz w:val="24"/>
              </w:rPr>
              <w:t>证明材料</w:t>
            </w:r>
          </w:p>
        </w:tc>
        <w:tc>
          <w:tcPr>
            <w:tcW w:w="1276" w:type="dxa"/>
          </w:tcPr>
          <w:p w14:paraId="132AA0EA" w14:textId="77777777" w:rsidR="00D645A0" w:rsidRDefault="00D645A0">
            <w:pPr>
              <w:jc w:val="center"/>
              <w:rPr>
                <w:rFonts w:ascii="Times New Roman" w:eastAsia="仿宋_GB2312" w:hAnsi="Times New Roman"/>
                <w:b/>
                <w:bCs/>
                <w:kern w:val="0"/>
                <w:sz w:val="24"/>
              </w:rPr>
            </w:pPr>
          </w:p>
        </w:tc>
        <w:tc>
          <w:tcPr>
            <w:tcW w:w="992" w:type="dxa"/>
          </w:tcPr>
          <w:p w14:paraId="656BE335" w14:textId="77777777" w:rsidR="00D645A0" w:rsidRDefault="00D645A0">
            <w:pPr>
              <w:jc w:val="center"/>
              <w:rPr>
                <w:rFonts w:ascii="Times New Roman" w:eastAsia="仿宋_GB2312" w:hAnsi="Times New Roman"/>
                <w:b/>
                <w:bCs/>
                <w:kern w:val="0"/>
                <w:sz w:val="24"/>
              </w:rPr>
            </w:pPr>
          </w:p>
        </w:tc>
        <w:tc>
          <w:tcPr>
            <w:tcW w:w="901" w:type="dxa"/>
          </w:tcPr>
          <w:p w14:paraId="76F85CEA" w14:textId="77777777" w:rsidR="00D645A0" w:rsidRDefault="00D645A0">
            <w:pPr>
              <w:jc w:val="center"/>
              <w:rPr>
                <w:rFonts w:ascii="Times New Roman" w:eastAsia="仿宋_GB2312" w:hAnsi="Times New Roman"/>
                <w:b/>
                <w:bCs/>
                <w:kern w:val="0"/>
                <w:sz w:val="24"/>
              </w:rPr>
            </w:pPr>
          </w:p>
        </w:tc>
      </w:tr>
      <w:tr w:rsidR="00D645A0" w14:paraId="149ED3D9" w14:textId="77777777">
        <w:trPr>
          <w:trHeight w:val="211"/>
        </w:trPr>
        <w:tc>
          <w:tcPr>
            <w:tcW w:w="936" w:type="dxa"/>
            <w:vAlign w:val="center"/>
          </w:tcPr>
          <w:p w14:paraId="05EC3E94" w14:textId="77777777" w:rsidR="00D645A0" w:rsidRDefault="00000000">
            <w:pPr>
              <w:jc w:val="center"/>
              <w:rPr>
                <w:rFonts w:ascii="Times New Roman" w:eastAsia="仿宋_GB2312" w:hAnsi="Times New Roman"/>
                <w:kern w:val="0"/>
                <w:sz w:val="24"/>
              </w:rPr>
            </w:pPr>
            <w:r>
              <w:rPr>
                <w:rFonts w:ascii="Times New Roman" w:eastAsia="仿宋_GB2312" w:hAnsi="Times New Roman"/>
                <w:kern w:val="0"/>
                <w:sz w:val="24"/>
              </w:rPr>
              <w:t>2.1</w:t>
            </w:r>
          </w:p>
        </w:tc>
        <w:tc>
          <w:tcPr>
            <w:tcW w:w="4729" w:type="dxa"/>
            <w:shd w:val="clear" w:color="auto" w:fill="FFFFFF"/>
            <w:vAlign w:val="center"/>
          </w:tcPr>
          <w:p w14:paraId="53296EA9"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提供产品微生物与理化检验报告等。</w:t>
            </w:r>
          </w:p>
        </w:tc>
        <w:tc>
          <w:tcPr>
            <w:tcW w:w="1276" w:type="dxa"/>
          </w:tcPr>
          <w:p w14:paraId="77871A64" w14:textId="77777777" w:rsidR="00D645A0" w:rsidRDefault="00D645A0">
            <w:pPr>
              <w:jc w:val="center"/>
              <w:rPr>
                <w:rFonts w:ascii="Times New Roman" w:eastAsia="仿宋_GB2312" w:hAnsi="Times New Roman"/>
                <w:kern w:val="0"/>
                <w:sz w:val="24"/>
              </w:rPr>
            </w:pPr>
          </w:p>
        </w:tc>
        <w:tc>
          <w:tcPr>
            <w:tcW w:w="992" w:type="dxa"/>
          </w:tcPr>
          <w:p w14:paraId="150C55BB" w14:textId="77777777" w:rsidR="00D645A0" w:rsidRDefault="00D645A0">
            <w:pPr>
              <w:jc w:val="center"/>
              <w:rPr>
                <w:rFonts w:ascii="Times New Roman" w:eastAsia="仿宋_GB2312" w:hAnsi="Times New Roman"/>
                <w:kern w:val="0"/>
                <w:sz w:val="24"/>
              </w:rPr>
            </w:pPr>
          </w:p>
        </w:tc>
        <w:tc>
          <w:tcPr>
            <w:tcW w:w="901" w:type="dxa"/>
          </w:tcPr>
          <w:p w14:paraId="1541B3E3" w14:textId="77777777" w:rsidR="00D645A0" w:rsidRDefault="00D645A0">
            <w:pPr>
              <w:jc w:val="center"/>
              <w:rPr>
                <w:rFonts w:ascii="Times New Roman" w:eastAsia="仿宋_GB2312" w:hAnsi="Times New Roman"/>
                <w:kern w:val="0"/>
                <w:sz w:val="24"/>
              </w:rPr>
            </w:pPr>
          </w:p>
        </w:tc>
      </w:tr>
      <w:tr w:rsidR="00D645A0" w14:paraId="0D49E8F4" w14:textId="77777777">
        <w:trPr>
          <w:trHeight w:val="211"/>
        </w:trPr>
        <w:tc>
          <w:tcPr>
            <w:tcW w:w="936" w:type="dxa"/>
            <w:vAlign w:val="center"/>
          </w:tcPr>
          <w:p w14:paraId="2C31F124" w14:textId="77777777" w:rsidR="00D645A0" w:rsidRDefault="00000000">
            <w:pPr>
              <w:jc w:val="center"/>
              <w:rPr>
                <w:rFonts w:ascii="Times New Roman" w:eastAsia="仿宋_GB2312" w:hAnsi="Times New Roman"/>
                <w:kern w:val="0"/>
                <w:sz w:val="24"/>
              </w:rPr>
            </w:pPr>
            <w:r>
              <w:rPr>
                <w:rFonts w:ascii="Times New Roman" w:eastAsia="仿宋_GB2312" w:hAnsi="Times New Roman" w:hint="eastAsia"/>
                <w:kern w:val="0"/>
                <w:sz w:val="24"/>
              </w:rPr>
              <w:t>2.2</w:t>
            </w:r>
          </w:p>
        </w:tc>
        <w:tc>
          <w:tcPr>
            <w:tcW w:w="4729" w:type="dxa"/>
            <w:shd w:val="clear" w:color="auto" w:fill="FFFFFF"/>
            <w:vAlign w:val="center"/>
          </w:tcPr>
          <w:p w14:paraId="12FCCC98"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提供产品型式检验的制度或体系文件，及按规定的频次、方法开展型式检验的最近一次检验报告。</w:t>
            </w:r>
          </w:p>
        </w:tc>
        <w:tc>
          <w:tcPr>
            <w:tcW w:w="1276" w:type="dxa"/>
          </w:tcPr>
          <w:p w14:paraId="0741A6E2" w14:textId="77777777" w:rsidR="00D645A0" w:rsidRDefault="00D645A0">
            <w:pPr>
              <w:jc w:val="center"/>
              <w:rPr>
                <w:rFonts w:ascii="Times New Roman" w:eastAsia="仿宋_GB2312" w:hAnsi="Times New Roman"/>
                <w:kern w:val="0"/>
                <w:sz w:val="24"/>
              </w:rPr>
            </w:pPr>
          </w:p>
        </w:tc>
        <w:tc>
          <w:tcPr>
            <w:tcW w:w="992" w:type="dxa"/>
          </w:tcPr>
          <w:p w14:paraId="7CABE066" w14:textId="77777777" w:rsidR="00D645A0" w:rsidRDefault="00D645A0">
            <w:pPr>
              <w:jc w:val="center"/>
              <w:rPr>
                <w:rFonts w:ascii="Times New Roman" w:eastAsia="仿宋_GB2312" w:hAnsi="Times New Roman"/>
                <w:kern w:val="0"/>
                <w:sz w:val="24"/>
              </w:rPr>
            </w:pPr>
          </w:p>
        </w:tc>
        <w:tc>
          <w:tcPr>
            <w:tcW w:w="901" w:type="dxa"/>
          </w:tcPr>
          <w:p w14:paraId="68CCA103" w14:textId="77777777" w:rsidR="00D645A0" w:rsidRDefault="00D645A0">
            <w:pPr>
              <w:jc w:val="center"/>
              <w:rPr>
                <w:rFonts w:ascii="Times New Roman" w:eastAsia="仿宋_GB2312" w:hAnsi="Times New Roman"/>
                <w:kern w:val="0"/>
                <w:sz w:val="24"/>
              </w:rPr>
            </w:pPr>
          </w:p>
        </w:tc>
      </w:tr>
      <w:tr w:rsidR="00D645A0" w14:paraId="084DE070" w14:textId="77777777">
        <w:trPr>
          <w:trHeight w:val="624"/>
        </w:trPr>
        <w:tc>
          <w:tcPr>
            <w:tcW w:w="936" w:type="dxa"/>
            <w:vAlign w:val="center"/>
          </w:tcPr>
          <w:p w14:paraId="677A8B97" w14:textId="77777777" w:rsidR="00D645A0" w:rsidRDefault="00000000">
            <w:pPr>
              <w:jc w:val="center"/>
              <w:rPr>
                <w:rFonts w:ascii="Times New Roman" w:eastAsia="仿宋_GB2312" w:hAnsi="Times New Roman"/>
                <w:b/>
                <w:bCs/>
                <w:kern w:val="0"/>
                <w:sz w:val="24"/>
              </w:rPr>
            </w:pPr>
            <w:r>
              <w:rPr>
                <w:rFonts w:ascii="Times New Roman" w:eastAsia="仿宋_GB2312" w:hAnsi="Times New Roman"/>
                <w:b/>
                <w:bCs/>
                <w:kern w:val="0"/>
                <w:sz w:val="24"/>
              </w:rPr>
              <w:t>3</w:t>
            </w:r>
          </w:p>
        </w:tc>
        <w:tc>
          <w:tcPr>
            <w:tcW w:w="4729" w:type="dxa"/>
            <w:vAlign w:val="center"/>
          </w:tcPr>
          <w:p w14:paraId="634A0D79" w14:textId="77777777" w:rsidR="00D645A0" w:rsidRDefault="00000000">
            <w:pPr>
              <w:jc w:val="left"/>
              <w:rPr>
                <w:rFonts w:ascii="Times New Roman" w:eastAsia="仿宋_GB2312" w:hAnsi="Times New Roman"/>
                <w:b/>
                <w:bCs/>
                <w:sz w:val="24"/>
              </w:rPr>
            </w:pPr>
            <w:r>
              <w:rPr>
                <w:rFonts w:ascii="Times New Roman" w:eastAsia="仿宋_GB2312" w:hAnsi="Times New Roman"/>
                <w:b/>
                <w:bCs/>
                <w:sz w:val="24"/>
              </w:rPr>
              <w:t>“</w:t>
            </w:r>
            <w:r>
              <w:rPr>
                <w:rFonts w:ascii="Times New Roman" w:eastAsia="仿宋_GB2312" w:hAnsi="Times New Roman" w:hint="eastAsia"/>
                <w:b/>
                <w:bCs/>
                <w:sz w:val="24"/>
              </w:rPr>
              <w:t>原料安全</w:t>
            </w:r>
            <w:r>
              <w:rPr>
                <w:rFonts w:ascii="Times New Roman" w:eastAsia="仿宋_GB2312" w:hAnsi="Times New Roman"/>
                <w:b/>
                <w:bCs/>
                <w:sz w:val="24"/>
              </w:rPr>
              <w:t>”</w:t>
            </w:r>
            <w:r>
              <w:rPr>
                <w:rFonts w:ascii="Times New Roman" w:eastAsia="仿宋_GB2312" w:hAnsi="Times New Roman" w:hint="eastAsia"/>
                <w:b/>
                <w:bCs/>
                <w:sz w:val="24"/>
              </w:rPr>
              <w:t>指标</w:t>
            </w:r>
            <w:r>
              <w:rPr>
                <w:rFonts w:ascii="Times New Roman" w:eastAsia="仿宋_GB2312" w:hAnsi="Times New Roman"/>
                <w:b/>
                <w:bCs/>
                <w:sz w:val="24"/>
              </w:rPr>
              <w:t>证明材料</w:t>
            </w:r>
          </w:p>
        </w:tc>
        <w:tc>
          <w:tcPr>
            <w:tcW w:w="1276" w:type="dxa"/>
          </w:tcPr>
          <w:p w14:paraId="2AF3D132" w14:textId="77777777" w:rsidR="00D645A0" w:rsidRDefault="00D645A0">
            <w:pPr>
              <w:jc w:val="center"/>
              <w:rPr>
                <w:rFonts w:ascii="Times New Roman" w:eastAsia="仿宋_GB2312" w:hAnsi="Times New Roman"/>
                <w:b/>
                <w:bCs/>
                <w:kern w:val="0"/>
                <w:sz w:val="24"/>
              </w:rPr>
            </w:pPr>
          </w:p>
        </w:tc>
        <w:tc>
          <w:tcPr>
            <w:tcW w:w="992" w:type="dxa"/>
          </w:tcPr>
          <w:p w14:paraId="66AD36C4" w14:textId="77777777" w:rsidR="00D645A0" w:rsidRDefault="00D645A0">
            <w:pPr>
              <w:jc w:val="center"/>
              <w:rPr>
                <w:rFonts w:ascii="Times New Roman" w:eastAsia="仿宋_GB2312" w:hAnsi="Times New Roman"/>
                <w:b/>
                <w:bCs/>
                <w:kern w:val="0"/>
                <w:sz w:val="24"/>
              </w:rPr>
            </w:pPr>
          </w:p>
        </w:tc>
        <w:tc>
          <w:tcPr>
            <w:tcW w:w="901" w:type="dxa"/>
          </w:tcPr>
          <w:p w14:paraId="1E1AE19C" w14:textId="77777777" w:rsidR="00D645A0" w:rsidRDefault="00D645A0">
            <w:pPr>
              <w:jc w:val="center"/>
              <w:rPr>
                <w:rFonts w:ascii="Times New Roman" w:eastAsia="仿宋_GB2312" w:hAnsi="Times New Roman"/>
                <w:b/>
                <w:bCs/>
                <w:kern w:val="0"/>
                <w:sz w:val="24"/>
              </w:rPr>
            </w:pPr>
          </w:p>
        </w:tc>
      </w:tr>
      <w:tr w:rsidR="00D645A0" w14:paraId="3AA27477" w14:textId="77777777">
        <w:trPr>
          <w:trHeight w:val="624"/>
        </w:trPr>
        <w:tc>
          <w:tcPr>
            <w:tcW w:w="936" w:type="dxa"/>
            <w:vAlign w:val="center"/>
          </w:tcPr>
          <w:p w14:paraId="2EA7D618" w14:textId="77777777" w:rsidR="00D645A0" w:rsidRDefault="00000000">
            <w:pPr>
              <w:jc w:val="center"/>
              <w:rPr>
                <w:rFonts w:ascii="Times New Roman" w:eastAsia="仿宋_GB2312" w:hAnsi="Times New Roman"/>
                <w:kern w:val="0"/>
                <w:sz w:val="24"/>
              </w:rPr>
            </w:pPr>
            <w:r>
              <w:rPr>
                <w:rFonts w:ascii="Times New Roman" w:eastAsia="仿宋_GB2312" w:hAnsi="Times New Roman"/>
                <w:kern w:val="0"/>
                <w:sz w:val="24"/>
              </w:rPr>
              <w:t>3.1</w:t>
            </w:r>
          </w:p>
        </w:tc>
        <w:tc>
          <w:tcPr>
            <w:tcW w:w="4729" w:type="dxa"/>
            <w:shd w:val="clear" w:color="auto" w:fill="FFFFFF"/>
            <w:vAlign w:val="center"/>
          </w:tcPr>
          <w:p w14:paraId="77CD3367"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提供主要原料评估材料，包括原料供应商评估、检测报告、验收记录、原料风险分析记录、现场审核记录等。</w:t>
            </w:r>
          </w:p>
        </w:tc>
        <w:tc>
          <w:tcPr>
            <w:tcW w:w="1276" w:type="dxa"/>
          </w:tcPr>
          <w:p w14:paraId="1639EAB6" w14:textId="77777777" w:rsidR="00D645A0" w:rsidRDefault="00D645A0">
            <w:pPr>
              <w:jc w:val="center"/>
              <w:rPr>
                <w:rFonts w:ascii="Times New Roman" w:eastAsia="仿宋_GB2312" w:hAnsi="Times New Roman"/>
                <w:kern w:val="0"/>
                <w:sz w:val="24"/>
              </w:rPr>
            </w:pPr>
          </w:p>
        </w:tc>
        <w:tc>
          <w:tcPr>
            <w:tcW w:w="992" w:type="dxa"/>
          </w:tcPr>
          <w:p w14:paraId="46EDF7FF" w14:textId="77777777" w:rsidR="00D645A0" w:rsidRDefault="00D645A0">
            <w:pPr>
              <w:jc w:val="center"/>
              <w:rPr>
                <w:rFonts w:ascii="Times New Roman" w:eastAsia="仿宋_GB2312" w:hAnsi="Times New Roman"/>
                <w:kern w:val="0"/>
                <w:sz w:val="24"/>
              </w:rPr>
            </w:pPr>
          </w:p>
        </w:tc>
        <w:tc>
          <w:tcPr>
            <w:tcW w:w="901" w:type="dxa"/>
          </w:tcPr>
          <w:p w14:paraId="324FCE19" w14:textId="77777777" w:rsidR="00D645A0" w:rsidRDefault="00D645A0">
            <w:pPr>
              <w:jc w:val="center"/>
              <w:rPr>
                <w:rFonts w:ascii="Times New Roman" w:eastAsia="仿宋_GB2312" w:hAnsi="Times New Roman"/>
                <w:kern w:val="0"/>
                <w:sz w:val="24"/>
              </w:rPr>
            </w:pPr>
          </w:p>
        </w:tc>
      </w:tr>
      <w:tr w:rsidR="00D645A0" w14:paraId="246B28B9" w14:textId="77777777">
        <w:trPr>
          <w:trHeight w:val="624"/>
        </w:trPr>
        <w:tc>
          <w:tcPr>
            <w:tcW w:w="936" w:type="dxa"/>
            <w:vAlign w:val="center"/>
          </w:tcPr>
          <w:p w14:paraId="055ADBD7" w14:textId="77777777" w:rsidR="00D645A0" w:rsidRDefault="00000000">
            <w:pPr>
              <w:jc w:val="center"/>
              <w:rPr>
                <w:rFonts w:ascii="Times New Roman" w:eastAsia="仿宋_GB2312" w:hAnsi="Times New Roman"/>
                <w:kern w:val="0"/>
                <w:sz w:val="24"/>
              </w:rPr>
            </w:pPr>
            <w:r>
              <w:rPr>
                <w:rFonts w:ascii="Times New Roman" w:eastAsia="仿宋_GB2312" w:hAnsi="Times New Roman"/>
                <w:kern w:val="0"/>
                <w:sz w:val="24"/>
              </w:rPr>
              <w:lastRenderedPageBreak/>
              <w:t>3.2</w:t>
            </w:r>
          </w:p>
        </w:tc>
        <w:tc>
          <w:tcPr>
            <w:tcW w:w="4729" w:type="dxa"/>
            <w:shd w:val="clear" w:color="auto" w:fill="FFFFFF"/>
            <w:vAlign w:val="center"/>
          </w:tcPr>
          <w:p w14:paraId="09B07C15"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提供企业原料进厂验收、检测标准及关键原料检验记录。</w:t>
            </w:r>
          </w:p>
        </w:tc>
        <w:tc>
          <w:tcPr>
            <w:tcW w:w="1276" w:type="dxa"/>
          </w:tcPr>
          <w:p w14:paraId="5294F537" w14:textId="77777777" w:rsidR="00D645A0" w:rsidRDefault="00D645A0">
            <w:pPr>
              <w:jc w:val="center"/>
              <w:rPr>
                <w:rFonts w:ascii="Times New Roman" w:eastAsia="仿宋_GB2312" w:hAnsi="Times New Roman"/>
                <w:kern w:val="0"/>
                <w:sz w:val="24"/>
              </w:rPr>
            </w:pPr>
          </w:p>
        </w:tc>
        <w:tc>
          <w:tcPr>
            <w:tcW w:w="992" w:type="dxa"/>
          </w:tcPr>
          <w:p w14:paraId="379012AD" w14:textId="77777777" w:rsidR="00D645A0" w:rsidRDefault="00D645A0">
            <w:pPr>
              <w:jc w:val="center"/>
              <w:rPr>
                <w:rFonts w:ascii="Times New Roman" w:eastAsia="仿宋_GB2312" w:hAnsi="Times New Roman"/>
                <w:kern w:val="0"/>
                <w:sz w:val="24"/>
              </w:rPr>
            </w:pPr>
          </w:p>
        </w:tc>
        <w:tc>
          <w:tcPr>
            <w:tcW w:w="901" w:type="dxa"/>
          </w:tcPr>
          <w:p w14:paraId="2D294C91" w14:textId="77777777" w:rsidR="00D645A0" w:rsidRDefault="00D645A0">
            <w:pPr>
              <w:jc w:val="center"/>
              <w:rPr>
                <w:rFonts w:ascii="Times New Roman" w:eastAsia="仿宋_GB2312" w:hAnsi="Times New Roman"/>
                <w:kern w:val="0"/>
                <w:sz w:val="24"/>
              </w:rPr>
            </w:pPr>
          </w:p>
        </w:tc>
      </w:tr>
      <w:tr w:rsidR="00D645A0" w14:paraId="35DBF539" w14:textId="77777777">
        <w:trPr>
          <w:trHeight w:val="624"/>
        </w:trPr>
        <w:tc>
          <w:tcPr>
            <w:tcW w:w="936" w:type="dxa"/>
            <w:vAlign w:val="center"/>
          </w:tcPr>
          <w:p w14:paraId="3E061713" w14:textId="77777777" w:rsidR="00D645A0" w:rsidRDefault="00000000">
            <w:pPr>
              <w:jc w:val="center"/>
              <w:rPr>
                <w:rFonts w:ascii="Times New Roman" w:eastAsia="仿宋_GB2312" w:hAnsi="Times New Roman"/>
                <w:b/>
                <w:bCs/>
                <w:kern w:val="0"/>
                <w:sz w:val="24"/>
              </w:rPr>
            </w:pPr>
            <w:r>
              <w:rPr>
                <w:rFonts w:ascii="Times New Roman" w:eastAsia="仿宋_GB2312" w:hAnsi="Times New Roman"/>
                <w:b/>
                <w:bCs/>
                <w:kern w:val="0"/>
                <w:sz w:val="24"/>
              </w:rPr>
              <w:t>4</w:t>
            </w:r>
          </w:p>
        </w:tc>
        <w:tc>
          <w:tcPr>
            <w:tcW w:w="4729" w:type="dxa"/>
            <w:vAlign w:val="center"/>
          </w:tcPr>
          <w:p w14:paraId="0AB013E4" w14:textId="77777777" w:rsidR="00D645A0" w:rsidRDefault="00000000">
            <w:pPr>
              <w:jc w:val="left"/>
              <w:rPr>
                <w:rFonts w:ascii="Times New Roman" w:eastAsia="仿宋_GB2312" w:hAnsi="Times New Roman"/>
                <w:b/>
                <w:bCs/>
                <w:sz w:val="24"/>
              </w:rPr>
            </w:pPr>
            <w:r>
              <w:rPr>
                <w:rFonts w:ascii="Times New Roman" w:eastAsia="仿宋_GB2312" w:hAnsi="Times New Roman"/>
                <w:b/>
                <w:bCs/>
                <w:sz w:val="24"/>
              </w:rPr>
              <w:t>“</w:t>
            </w:r>
            <w:r>
              <w:rPr>
                <w:rFonts w:ascii="Times New Roman" w:eastAsia="仿宋_GB2312" w:hAnsi="Times New Roman" w:hint="eastAsia"/>
                <w:b/>
                <w:bCs/>
                <w:sz w:val="24"/>
              </w:rPr>
              <w:t>产品功效</w:t>
            </w:r>
            <w:r>
              <w:rPr>
                <w:rFonts w:ascii="Times New Roman" w:eastAsia="仿宋_GB2312" w:hAnsi="Times New Roman"/>
                <w:b/>
                <w:bCs/>
                <w:sz w:val="24"/>
              </w:rPr>
              <w:t>”</w:t>
            </w:r>
            <w:r>
              <w:rPr>
                <w:rFonts w:ascii="Times New Roman" w:eastAsia="仿宋_GB2312" w:hAnsi="Times New Roman" w:hint="eastAsia"/>
                <w:b/>
                <w:bCs/>
                <w:sz w:val="24"/>
              </w:rPr>
              <w:t>指标</w:t>
            </w:r>
            <w:r>
              <w:rPr>
                <w:rFonts w:ascii="Times New Roman" w:eastAsia="仿宋_GB2312" w:hAnsi="Times New Roman"/>
                <w:b/>
                <w:bCs/>
                <w:sz w:val="24"/>
              </w:rPr>
              <w:t>证明材料</w:t>
            </w:r>
          </w:p>
        </w:tc>
        <w:tc>
          <w:tcPr>
            <w:tcW w:w="1276" w:type="dxa"/>
          </w:tcPr>
          <w:p w14:paraId="1FF7B918" w14:textId="77777777" w:rsidR="00D645A0" w:rsidRDefault="00D645A0">
            <w:pPr>
              <w:jc w:val="center"/>
              <w:rPr>
                <w:rFonts w:ascii="Times New Roman" w:eastAsia="仿宋_GB2312" w:hAnsi="Times New Roman"/>
                <w:b/>
                <w:bCs/>
                <w:kern w:val="0"/>
                <w:sz w:val="24"/>
              </w:rPr>
            </w:pPr>
          </w:p>
        </w:tc>
        <w:tc>
          <w:tcPr>
            <w:tcW w:w="992" w:type="dxa"/>
          </w:tcPr>
          <w:p w14:paraId="7D848816" w14:textId="77777777" w:rsidR="00D645A0" w:rsidRDefault="00D645A0">
            <w:pPr>
              <w:jc w:val="center"/>
              <w:rPr>
                <w:rFonts w:ascii="Times New Roman" w:eastAsia="仿宋_GB2312" w:hAnsi="Times New Roman"/>
                <w:b/>
                <w:bCs/>
                <w:kern w:val="0"/>
                <w:sz w:val="24"/>
              </w:rPr>
            </w:pPr>
          </w:p>
        </w:tc>
        <w:tc>
          <w:tcPr>
            <w:tcW w:w="901" w:type="dxa"/>
          </w:tcPr>
          <w:p w14:paraId="6065A0F0" w14:textId="77777777" w:rsidR="00D645A0" w:rsidRDefault="00D645A0">
            <w:pPr>
              <w:jc w:val="center"/>
              <w:rPr>
                <w:rFonts w:ascii="Times New Roman" w:eastAsia="仿宋_GB2312" w:hAnsi="Times New Roman"/>
                <w:b/>
                <w:bCs/>
                <w:kern w:val="0"/>
                <w:sz w:val="24"/>
              </w:rPr>
            </w:pPr>
          </w:p>
        </w:tc>
      </w:tr>
      <w:tr w:rsidR="00D645A0" w14:paraId="5B532A73" w14:textId="77777777">
        <w:trPr>
          <w:trHeight w:val="624"/>
        </w:trPr>
        <w:tc>
          <w:tcPr>
            <w:tcW w:w="936" w:type="dxa"/>
            <w:vAlign w:val="center"/>
          </w:tcPr>
          <w:p w14:paraId="525B63F9" w14:textId="77777777" w:rsidR="00D645A0" w:rsidRDefault="00000000">
            <w:pPr>
              <w:jc w:val="center"/>
              <w:rPr>
                <w:rFonts w:ascii="Times New Roman" w:eastAsia="仿宋_GB2312" w:hAnsi="Times New Roman"/>
                <w:kern w:val="0"/>
                <w:sz w:val="24"/>
              </w:rPr>
            </w:pPr>
            <w:r>
              <w:rPr>
                <w:rFonts w:ascii="Times New Roman" w:eastAsia="仿宋_GB2312" w:hAnsi="Times New Roman"/>
                <w:kern w:val="0"/>
                <w:sz w:val="24"/>
              </w:rPr>
              <w:t>4.1</w:t>
            </w:r>
          </w:p>
        </w:tc>
        <w:tc>
          <w:tcPr>
            <w:tcW w:w="4729" w:type="dxa"/>
            <w:shd w:val="clear" w:color="auto" w:fill="FFFFFF"/>
            <w:vAlign w:val="center"/>
          </w:tcPr>
          <w:p w14:paraId="17172040"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提供多种功效评价方法的报告。</w:t>
            </w:r>
          </w:p>
        </w:tc>
        <w:tc>
          <w:tcPr>
            <w:tcW w:w="1276" w:type="dxa"/>
          </w:tcPr>
          <w:p w14:paraId="6D3CF417" w14:textId="77777777" w:rsidR="00D645A0" w:rsidRDefault="00D645A0">
            <w:pPr>
              <w:jc w:val="center"/>
              <w:rPr>
                <w:rFonts w:ascii="Times New Roman" w:eastAsia="仿宋_GB2312" w:hAnsi="Times New Roman"/>
                <w:kern w:val="0"/>
                <w:sz w:val="24"/>
              </w:rPr>
            </w:pPr>
          </w:p>
        </w:tc>
        <w:tc>
          <w:tcPr>
            <w:tcW w:w="992" w:type="dxa"/>
          </w:tcPr>
          <w:p w14:paraId="566D0313" w14:textId="77777777" w:rsidR="00D645A0" w:rsidRDefault="00D645A0">
            <w:pPr>
              <w:jc w:val="center"/>
              <w:rPr>
                <w:rFonts w:ascii="Times New Roman" w:eastAsia="仿宋_GB2312" w:hAnsi="Times New Roman"/>
                <w:kern w:val="0"/>
                <w:sz w:val="24"/>
              </w:rPr>
            </w:pPr>
          </w:p>
        </w:tc>
        <w:tc>
          <w:tcPr>
            <w:tcW w:w="901" w:type="dxa"/>
          </w:tcPr>
          <w:p w14:paraId="2F1BDF52" w14:textId="77777777" w:rsidR="00D645A0" w:rsidRDefault="00D645A0">
            <w:pPr>
              <w:jc w:val="center"/>
              <w:rPr>
                <w:rFonts w:ascii="Times New Roman" w:eastAsia="仿宋_GB2312" w:hAnsi="Times New Roman"/>
                <w:kern w:val="0"/>
                <w:sz w:val="24"/>
              </w:rPr>
            </w:pPr>
          </w:p>
        </w:tc>
      </w:tr>
      <w:tr w:rsidR="00D645A0" w14:paraId="091BE5D9" w14:textId="77777777">
        <w:trPr>
          <w:trHeight w:val="624"/>
        </w:trPr>
        <w:tc>
          <w:tcPr>
            <w:tcW w:w="936" w:type="dxa"/>
            <w:vAlign w:val="center"/>
          </w:tcPr>
          <w:p w14:paraId="20905991" w14:textId="77777777" w:rsidR="00D645A0" w:rsidRDefault="00000000">
            <w:pPr>
              <w:jc w:val="center"/>
              <w:rPr>
                <w:rFonts w:ascii="Times New Roman" w:eastAsia="黑体" w:hAnsi="Times New Roman"/>
                <w:kern w:val="0"/>
                <w:sz w:val="24"/>
              </w:rPr>
            </w:pPr>
            <w:r>
              <w:rPr>
                <w:rFonts w:ascii="Times New Roman" w:eastAsia="黑体" w:hAnsi="Times New Roman"/>
                <w:kern w:val="0"/>
                <w:sz w:val="24"/>
              </w:rPr>
              <w:t>（二）</w:t>
            </w:r>
          </w:p>
        </w:tc>
        <w:tc>
          <w:tcPr>
            <w:tcW w:w="4729" w:type="dxa"/>
            <w:vAlign w:val="center"/>
          </w:tcPr>
          <w:p w14:paraId="5CC8D6B5" w14:textId="77777777" w:rsidR="00D645A0" w:rsidRDefault="00000000">
            <w:pPr>
              <w:jc w:val="center"/>
              <w:rPr>
                <w:rFonts w:ascii="Times New Roman" w:eastAsia="黑体" w:hAnsi="Times New Roman"/>
                <w:kern w:val="0"/>
                <w:sz w:val="24"/>
              </w:rPr>
            </w:pPr>
            <w:r>
              <w:rPr>
                <w:rFonts w:ascii="Times New Roman" w:eastAsia="黑体" w:hAnsi="Times New Roman" w:hint="eastAsia"/>
                <w:kern w:val="0"/>
                <w:sz w:val="24"/>
              </w:rPr>
              <w:t>国潮名品专用指标</w:t>
            </w:r>
            <w:r>
              <w:rPr>
                <w:rFonts w:ascii="Times New Roman" w:eastAsia="黑体" w:hAnsi="Times New Roman"/>
                <w:kern w:val="0"/>
                <w:sz w:val="24"/>
              </w:rPr>
              <w:t>证明材料</w:t>
            </w:r>
            <w:r>
              <w:rPr>
                <w:rFonts w:ascii="Times New Roman" w:eastAsia="黑体" w:hAnsi="Times New Roman" w:hint="eastAsia"/>
                <w:color w:val="0000FF"/>
                <w:kern w:val="0"/>
                <w:sz w:val="24"/>
                <w:highlight w:val="lightGray"/>
              </w:rPr>
              <w:t>（根据参评类别决定保留或删减）</w:t>
            </w:r>
          </w:p>
        </w:tc>
        <w:tc>
          <w:tcPr>
            <w:tcW w:w="1276" w:type="dxa"/>
          </w:tcPr>
          <w:p w14:paraId="1FE1BF17" w14:textId="77777777" w:rsidR="00D645A0" w:rsidRDefault="00D645A0">
            <w:pPr>
              <w:jc w:val="center"/>
              <w:rPr>
                <w:rFonts w:ascii="Times New Roman" w:eastAsia="黑体" w:hAnsi="Times New Roman"/>
                <w:kern w:val="0"/>
                <w:sz w:val="24"/>
              </w:rPr>
            </w:pPr>
          </w:p>
        </w:tc>
        <w:tc>
          <w:tcPr>
            <w:tcW w:w="992" w:type="dxa"/>
          </w:tcPr>
          <w:p w14:paraId="326C86F6" w14:textId="77777777" w:rsidR="00D645A0" w:rsidRDefault="00D645A0">
            <w:pPr>
              <w:jc w:val="center"/>
              <w:rPr>
                <w:rFonts w:ascii="Times New Roman" w:eastAsia="黑体" w:hAnsi="Times New Roman"/>
                <w:kern w:val="0"/>
                <w:sz w:val="24"/>
              </w:rPr>
            </w:pPr>
          </w:p>
        </w:tc>
        <w:tc>
          <w:tcPr>
            <w:tcW w:w="901" w:type="dxa"/>
          </w:tcPr>
          <w:p w14:paraId="0882484A" w14:textId="77777777" w:rsidR="00D645A0" w:rsidRDefault="00D645A0">
            <w:pPr>
              <w:jc w:val="center"/>
              <w:rPr>
                <w:rFonts w:ascii="Times New Roman" w:eastAsia="黑体" w:hAnsi="Times New Roman"/>
                <w:kern w:val="0"/>
                <w:sz w:val="24"/>
              </w:rPr>
            </w:pPr>
          </w:p>
        </w:tc>
      </w:tr>
      <w:tr w:rsidR="00D645A0" w14:paraId="33BB1970" w14:textId="77777777">
        <w:trPr>
          <w:trHeight w:val="624"/>
        </w:trPr>
        <w:tc>
          <w:tcPr>
            <w:tcW w:w="936" w:type="dxa"/>
            <w:vAlign w:val="center"/>
          </w:tcPr>
          <w:p w14:paraId="0E4D7AB2" w14:textId="77777777" w:rsidR="00D645A0" w:rsidRDefault="00000000">
            <w:pPr>
              <w:jc w:val="center"/>
              <w:rPr>
                <w:rFonts w:ascii="Times New Roman" w:eastAsia="仿宋_GB2312" w:hAnsi="Times New Roman"/>
                <w:b/>
                <w:bCs/>
                <w:kern w:val="0"/>
                <w:sz w:val="24"/>
              </w:rPr>
            </w:pPr>
            <w:r>
              <w:rPr>
                <w:rFonts w:ascii="Times New Roman" w:eastAsia="仿宋_GB2312" w:hAnsi="Times New Roman"/>
                <w:b/>
                <w:bCs/>
                <w:kern w:val="0"/>
                <w:sz w:val="24"/>
              </w:rPr>
              <w:t>1</w:t>
            </w:r>
          </w:p>
        </w:tc>
        <w:tc>
          <w:tcPr>
            <w:tcW w:w="4729" w:type="dxa"/>
            <w:vAlign w:val="center"/>
          </w:tcPr>
          <w:p w14:paraId="4D68AF5E" w14:textId="77777777" w:rsidR="00D645A0" w:rsidRDefault="00000000">
            <w:pPr>
              <w:jc w:val="left"/>
              <w:rPr>
                <w:rFonts w:ascii="Times New Roman" w:eastAsia="楷体_GB2312" w:hAnsi="Times New Roman"/>
                <w:b/>
                <w:bCs/>
                <w:sz w:val="24"/>
              </w:rPr>
            </w:pPr>
            <w:r>
              <w:rPr>
                <w:rFonts w:ascii="Times New Roman" w:eastAsia="仿宋_GB2312" w:hAnsi="Times New Roman"/>
                <w:b/>
                <w:bCs/>
                <w:sz w:val="24"/>
              </w:rPr>
              <w:t>“</w:t>
            </w:r>
            <w:r>
              <w:rPr>
                <w:rFonts w:ascii="Times New Roman" w:eastAsia="仿宋_GB2312" w:hAnsi="Times New Roman" w:hint="eastAsia"/>
                <w:b/>
                <w:bCs/>
                <w:sz w:val="24"/>
              </w:rPr>
              <w:t>品牌文化</w:t>
            </w:r>
            <w:r>
              <w:rPr>
                <w:rFonts w:ascii="Times New Roman" w:eastAsia="仿宋_GB2312" w:hAnsi="Times New Roman"/>
                <w:b/>
                <w:bCs/>
                <w:sz w:val="24"/>
              </w:rPr>
              <w:t>”</w:t>
            </w:r>
            <w:r>
              <w:rPr>
                <w:rFonts w:ascii="Times New Roman" w:eastAsia="仿宋_GB2312" w:hAnsi="Times New Roman" w:hint="eastAsia"/>
                <w:b/>
                <w:bCs/>
                <w:sz w:val="24"/>
              </w:rPr>
              <w:t>指标</w:t>
            </w:r>
            <w:r>
              <w:rPr>
                <w:rFonts w:ascii="Times New Roman" w:eastAsia="仿宋_GB2312" w:hAnsi="Times New Roman"/>
                <w:b/>
                <w:bCs/>
                <w:sz w:val="24"/>
              </w:rPr>
              <w:t>证明材料</w:t>
            </w:r>
          </w:p>
        </w:tc>
        <w:tc>
          <w:tcPr>
            <w:tcW w:w="1276" w:type="dxa"/>
          </w:tcPr>
          <w:p w14:paraId="441C8589" w14:textId="77777777" w:rsidR="00D645A0" w:rsidRDefault="00D645A0">
            <w:pPr>
              <w:jc w:val="center"/>
              <w:rPr>
                <w:rFonts w:ascii="Times New Roman" w:eastAsia="仿宋_GB2312" w:hAnsi="Times New Roman"/>
                <w:b/>
                <w:bCs/>
                <w:kern w:val="0"/>
                <w:sz w:val="24"/>
              </w:rPr>
            </w:pPr>
          </w:p>
        </w:tc>
        <w:tc>
          <w:tcPr>
            <w:tcW w:w="992" w:type="dxa"/>
          </w:tcPr>
          <w:p w14:paraId="153BB130" w14:textId="77777777" w:rsidR="00D645A0" w:rsidRDefault="00D645A0">
            <w:pPr>
              <w:jc w:val="center"/>
              <w:rPr>
                <w:rFonts w:ascii="Times New Roman" w:eastAsia="仿宋_GB2312" w:hAnsi="Times New Roman"/>
                <w:b/>
                <w:bCs/>
                <w:kern w:val="0"/>
                <w:sz w:val="24"/>
              </w:rPr>
            </w:pPr>
          </w:p>
        </w:tc>
        <w:tc>
          <w:tcPr>
            <w:tcW w:w="901" w:type="dxa"/>
          </w:tcPr>
          <w:p w14:paraId="2E093ECD" w14:textId="77777777" w:rsidR="00D645A0" w:rsidRDefault="00D645A0">
            <w:pPr>
              <w:jc w:val="center"/>
              <w:rPr>
                <w:rFonts w:ascii="Times New Roman" w:eastAsia="仿宋_GB2312" w:hAnsi="Times New Roman"/>
                <w:b/>
                <w:bCs/>
                <w:kern w:val="0"/>
                <w:sz w:val="24"/>
              </w:rPr>
            </w:pPr>
          </w:p>
        </w:tc>
      </w:tr>
      <w:tr w:rsidR="00D645A0" w14:paraId="54A66A1E" w14:textId="77777777">
        <w:trPr>
          <w:trHeight w:val="389"/>
        </w:trPr>
        <w:tc>
          <w:tcPr>
            <w:tcW w:w="936" w:type="dxa"/>
            <w:vAlign w:val="center"/>
          </w:tcPr>
          <w:p w14:paraId="2BCBA4CC" w14:textId="77777777" w:rsidR="00D645A0" w:rsidRDefault="00000000">
            <w:pPr>
              <w:jc w:val="center"/>
              <w:rPr>
                <w:rFonts w:ascii="Times New Roman" w:eastAsia="仿宋_GB2312" w:hAnsi="Times New Roman"/>
                <w:kern w:val="0"/>
                <w:sz w:val="24"/>
              </w:rPr>
            </w:pPr>
            <w:r>
              <w:rPr>
                <w:rFonts w:ascii="Times New Roman" w:eastAsia="仿宋_GB2312" w:hAnsi="Times New Roman"/>
                <w:kern w:val="0"/>
                <w:sz w:val="24"/>
              </w:rPr>
              <w:t>1.1</w:t>
            </w:r>
          </w:p>
        </w:tc>
        <w:tc>
          <w:tcPr>
            <w:tcW w:w="4729" w:type="dxa"/>
            <w:shd w:val="clear" w:color="auto" w:fill="FFFFFF"/>
            <w:vAlign w:val="center"/>
          </w:tcPr>
          <w:p w14:paraId="3E7DE80C"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提供商标注册证明、该品牌首款产品上市销售日期的证明。</w:t>
            </w:r>
          </w:p>
        </w:tc>
        <w:tc>
          <w:tcPr>
            <w:tcW w:w="1276" w:type="dxa"/>
          </w:tcPr>
          <w:p w14:paraId="7F3BE833" w14:textId="77777777" w:rsidR="00D645A0" w:rsidRDefault="00D645A0">
            <w:pPr>
              <w:jc w:val="center"/>
              <w:rPr>
                <w:rFonts w:ascii="Times New Roman" w:eastAsia="仿宋_GB2312" w:hAnsi="Times New Roman"/>
                <w:kern w:val="0"/>
                <w:sz w:val="24"/>
              </w:rPr>
            </w:pPr>
          </w:p>
        </w:tc>
        <w:tc>
          <w:tcPr>
            <w:tcW w:w="992" w:type="dxa"/>
          </w:tcPr>
          <w:p w14:paraId="3847F68C" w14:textId="77777777" w:rsidR="00D645A0" w:rsidRDefault="00D645A0">
            <w:pPr>
              <w:jc w:val="center"/>
              <w:rPr>
                <w:rFonts w:ascii="Times New Roman" w:eastAsia="仿宋_GB2312" w:hAnsi="Times New Roman"/>
                <w:kern w:val="0"/>
                <w:sz w:val="24"/>
              </w:rPr>
            </w:pPr>
          </w:p>
        </w:tc>
        <w:tc>
          <w:tcPr>
            <w:tcW w:w="901" w:type="dxa"/>
          </w:tcPr>
          <w:p w14:paraId="3BCA22D0" w14:textId="77777777" w:rsidR="00D645A0" w:rsidRDefault="00D645A0">
            <w:pPr>
              <w:jc w:val="center"/>
              <w:rPr>
                <w:rFonts w:ascii="Times New Roman" w:eastAsia="仿宋_GB2312" w:hAnsi="Times New Roman"/>
                <w:kern w:val="0"/>
                <w:sz w:val="24"/>
              </w:rPr>
            </w:pPr>
          </w:p>
        </w:tc>
      </w:tr>
      <w:tr w:rsidR="00D645A0" w14:paraId="70F6C948" w14:textId="77777777">
        <w:trPr>
          <w:trHeight w:val="812"/>
        </w:trPr>
        <w:tc>
          <w:tcPr>
            <w:tcW w:w="936" w:type="dxa"/>
            <w:vAlign w:val="center"/>
          </w:tcPr>
          <w:p w14:paraId="0F41D199" w14:textId="77777777" w:rsidR="00D645A0" w:rsidRDefault="00000000">
            <w:pPr>
              <w:jc w:val="center"/>
              <w:rPr>
                <w:rFonts w:ascii="Times New Roman" w:eastAsia="仿宋_GB2312" w:hAnsi="Times New Roman"/>
                <w:kern w:val="0"/>
                <w:sz w:val="24"/>
              </w:rPr>
            </w:pPr>
            <w:r>
              <w:rPr>
                <w:rFonts w:ascii="Times New Roman" w:eastAsia="仿宋_GB2312" w:hAnsi="Times New Roman"/>
                <w:kern w:val="0"/>
                <w:sz w:val="24"/>
              </w:rPr>
              <w:t>1.2</w:t>
            </w:r>
          </w:p>
        </w:tc>
        <w:tc>
          <w:tcPr>
            <w:tcW w:w="4729" w:type="dxa"/>
            <w:shd w:val="clear" w:color="auto" w:fill="FFFFFF"/>
            <w:vAlign w:val="center"/>
          </w:tcPr>
          <w:p w14:paraId="6B12A61C"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提供品牌文化内函、价值及品牌公益活动介绍材料；提供品牌推广渠道、形式相关证明材料；提供用户互动活动（线上线下交流）证明。</w:t>
            </w:r>
          </w:p>
        </w:tc>
        <w:tc>
          <w:tcPr>
            <w:tcW w:w="1276" w:type="dxa"/>
          </w:tcPr>
          <w:p w14:paraId="457B5D9C" w14:textId="77777777" w:rsidR="00D645A0" w:rsidRDefault="00D645A0">
            <w:pPr>
              <w:jc w:val="center"/>
              <w:rPr>
                <w:rFonts w:ascii="Times New Roman" w:eastAsia="仿宋_GB2312" w:hAnsi="Times New Roman"/>
                <w:kern w:val="0"/>
                <w:sz w:val="24"/>
              </w:rPr>
            </w:pPr>
          </w:p>
        </w:tc>
        <w:tc>
          <w:tcPr>
            <w:tcW w:w="992" w:type="dxa"/>
          </w:tcPr>
          <w:p w14:paraId="28C2F0A1" w14:textId="77777777" w:rsidR="00D645A0" w:rsidRDefault="00D645A0">
            <w:pPr>
              <w:jc w:val="center"/>
              <w:rPr>
                <w:rFonts w:ascii="Times New Roman" w:eastAsia="仿宋_GB2312" w:hAnsi="Times New Roman"/>
                <w:kern w:val="0"/>
                <w:sz w:val="24"/>
              </w:rPr>
            </w:pPr>
          </w:p>
        </w:tc>
        <w:tc>
          <w:tcPr>
            <w:tcW w:w="901" w:type="dxa"/>
          </w:tcPr>
          <w:p w14:paraId="59962ADA" w14:textId="77777777" w:rsidR="00D645A0" w:rsidRDefault="00D645A0">
            <w:pPr>
              <w:jc w:val="center"/>
              <w:rPr>
                <w:rFonts w:ascii="Times New Roman" w:eastAsia="仿宋_GB2312" w:hAnsi="Times New Roman"/>
                <w:kern w:val="0"/>
                <w:sz w:val="24"/>
              </w:rPr>
            </w:pPr>
          </w:p>
        </w:tc>
      </w:tr>
      <w:tr w:rsidR="00D645A0" w14:paraId="35BF4CC2" w14:textId="77777777">
        <w:trPr>
          <w:trHeight w:val="624"/>
        </w:trPr>
        <w:tc>
          <w:tcPr>
            <w:tcW w:w="936" w:type="dxa"/>
            <w:vAlign w:val="center"/>
          </w:tcPr>
          <w:p w14:paraId="4694B210" w14:textId="77777777" w:rsidR="00D645A0" w:rsidRDefault="00000000">
            <w:pPr>
              <w:jc w:val="center"/>
              <w:rPr>
                <w:rFonts w:ascii="Times New Roman" w:eastAsia="仿宋_GB2312" w:hAnsi="Times New Roman"/>
                <w:b/>
                <w:bCs/>
                <w:kern w:val="0"/>
                <w:sz w:val="24"/>
              </w:rPr>
            </w:pPr>
            <w:r>
              <w:rPr>
                <w:rFonts w:ascii="Times New Roman" w:eastAsia="仿宋_GB2312" w:hAnsi="Times New Roman"/>
                <w:b/>
                <w:bCs/>
                <w:kern w:val="0"/>
                <w:sz w:val="24"/>
              </w:rPr>
              <w:t>2</w:t>
            </w:r>
          </w:p>
        </w:tc>
        <w:tc>
          <w:tcPr>
            <w:tcW w:w="4729" w:type="dxa"/>
            <w:vAlign w:val="center"/>
          </w:tcPr>
          <w:p w14:paraId="517FE0A9" w14:textId="77777777" w:rsidR="00D645A0" w:rsidRDefault="00000000">
            <w:pPr>
              <w:jc w:val="left"/>
              <w:rPr>
                <w:rFonts w:ascii="Times New Roman" w:eastAsia="楷体_GB2312" w:hAnsi="Times New Roman"/>
                <w:b/>
                <w:bCs/>
                <w:sz w:val="24"/>
              </w:rPr>
            </w:pPr>
            <w:r>
              <w:rPr>
                <w:rFonts w:ascii="Times New Roman" w:eastAsia="仿宋_GB2312" w:hAnsi="Times New Roman"/>
                <w:b/>
                <w:bCs/>
                <w:sz w:val="24"/>
              </w:rPr>
              <w:t>“</w:t>
            </w:r>
            <w:r>
              <w:rPr>
                <w:rFonts w:ascii="Times New Roman" w:eastAsia="仿宋_GB2312" w:hAnsi="Times New Roman" w:hint="eastAsia"/>
                <w:b/>
                <w:bCs/>
                <w:sz w:val="24"/>
              </w:rPr>
              <w:t>品牌影响</w:t>
            </w:r>
            <w:r>
              <w:rPr>
                <w:rFonts w:ascii="Times New Roman" w:eastAsia="仿宋_GB2312" w:hAnsi="Times New Roman"/>
                <w:b/>
                <w:bCs/>
                <w:sz w:val="24"/>
              </w:rPr>
              <w:t>”</w:t>
            </w:r>
            <w:r>
              <w:rPr>
                <w:rFonts w:ascii="Times New Roman" w:eastAsia="仿宋_GB2312" w:hAnsi="Times New Roman" w:hint="eastAsia"/>
                <w:b/>
                <w:bCs/>
                <w:sz w:val="24"/>
              </w:rPr>
              <w:t>指标</w:t>
            </w:r>
            <w:r>
              <w:rPr>
                <w:rFonts w:ascii="Times New Roman" w:eastAsia="仿宋_GB2312" w:hAnsi="Times New Roman"/>
                <w:b/>
                <w:bCs/>
                <w:sz w:val="24"/>
              </w:rPr>
              <w:t>证明材料</w:t>
            </w:r>
          </w:p>
        </w:tc>
        <w:tc>
          <w:tcPr>
            <w:tcW w:w="1276" w:type="dxa"/>
          </w:tcPr>
          <w:p w14:paraId="31DA8CDC" w14:textId="77777777" w:rsidR="00D645A0" w:rsidRDefault="00D645A0">
            <w:pPr>
              <w:jc w:val="center"/>
              <w:rPr>
                <w:rFonts w:ascii="Times New Roman" w:eastAsia="仿宋_GB2312" w:hAnsi="Times New Roman"/>
                <w:b/>
                <w:bCs/>
                <w:kern w:val="0"/>
                <w:sz w:val="24"/>
              </w:rPr>
            </w:pPr>
          </w:p>
        </w:tc>
        <w:tc>
          <w:tcPr>
            <w:tcW w:w="992" w:type="dxa"/>
          </w:tcPr>
          <w:p w14:paraId="285AA91E" w14:textId="77777777" w:rsidR="00D645A0" w:rsidRDefault="00D645A0">
            <w:pPr>
              <w:jc w:val="center"/>
              <w:rPr>
                <w:rFonts w:ascii="Times New Roman" w:eastAsia="仿宋_GB2312" w:hAnsi="Times New Roman"/>
                <w:b/>
                <w:bCs/>
                <w:kern w:val="0"/>
                <w:sz w:val="24"/>
              </w:rPr>
            </w:pPr>
          </w:p>
        </w:tc>
        <w:tc>
          <w:tcPr>
            <w:tcW w:w="901" w:type="dxa"/>
          </w:tcPr>
          <w:p w14:paraId="3916AB88" w14:textId="77777777" w:rsidR="00D645A0" w:rsidRDefault="00D645A0">
            <w:pPr>
              <w:jc w:val="center"/>
              <w:rPr>
                <w:rFonts w:ascii="Times New Roman" w:eastAsia="仿宋_GB2312" w:hAnsi="Times New Roman"/>
                <w:b/>
                <w:bCs/>
                <w:kern w:val="0"/>
                <w:sz w:val="24"/>
              </w:rPr>
            </w:pPr>
          </w:p>
        </w:tc>
      </w:tr>
      <w:tr w:rsidR="00D645A0" w14:paraId="70F9EC98" w14:textId="77777777">
        <w:trPr>
          <w:trHeight w:val="624"/>
        </w:trPr>
        <w:tc>
          <w:tcPr>
            <w:tcW w:w="936" w:type="dxa"/>
            <w:vAlign w:val="center"/>
          </w:tcPr>
          <w:p w14:paraId="06F08BD7" w14:textId="77777777" w:rsidR="00D645A0" w:rsidRDefault="00000000">
            <w:pPr>
              <w:jc w:val="center"/>
              <w:rPr>
                <w:rFonts w:ascii="Times New Roman" w:eastAsia="仿宋_GB2312" w:hAnsi="Times New Roman"/>
                <w:kern w:val="0"/>
                <w:sz w:val="24"/>
              </w:rPr>
            </w:pPr>
            <w:r>
              <w:rPr>
                <w:rFonts w:ascii="Times New Roman" w:eastAsia="仿宋_GB2312" w:hAnsi="Times New Roman"/>
                <w:kern w:val="0"/>
                <w:sz w:val="24"/>
              </w:rPr>
              <w:t>2.1</w:t>
            </w:r>
          </w:p>
        </w:tc>
        <w:tc>
          <w:tcPr>
            <w:tcW w:w="4729" w:type="dxa"/>
            <w:shd w:val="clear" w:color="auto" w:fill="FFFFFF"/>
            <w:vAlign w:val="center"/>
          </w:tcPr>
          <w:p w14:paraId="55317705"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近5年内相关平台榜单，或第三方市场研究机构出具的市场地位证明。</w:t>
            </w:r>
          </w:p>
        </w:tc>
        <w:tc>
          <w:tcPr>
            <w:tcW w:w="1276" w:type="dxa"/>
          </w:tcPr>
          <w:p w14:paraId="65AFD255" w14:textId="77777777" w:rsidR="00D645A0" w:rsidRDefault="00D645A0">
            <w:pPr>
              <w:jc w:val="center"/>
              <w:rPr>
                <w:rFonts w:ascii="Times New Roman" w:eastAsia="仿宋_GB2312" w:hAnsi="Times New Roman"/>
                <w:kern w:val="0"/>
                <w:sz w:val="24"/>
              </w:rPr>
            </w:pPr>
          </w:p>
        </w:tc>
        <w:tc>
          <w:tcPr>
            <w:tcW w:w="992" w:type="dxa"/>
          </w:tcPr>
          <w:p w14:paraId="2524E6B7" w14:textId="77777777" w:rsidR="00D645A0" w:rsidRDefault="00D645A0">
            <w:pPr>
              <w:jc w:val="center"/>
              <w:rPr>
                <w:rFonts w:ascii="Times New Roman" w:eastAsia="仿宋_GB2312" w:hAnsi="Times New Roman"/>
                <w:kern w:val="0"/>
                <w:sz w:val="24"/>
              </w:rPr>
            </w:pPr>
          </w:p>
        </w:tc>
        <w:tc>
          <w:tcPr>
            <w:tcW w:w="901" w:type="dxa"/>
          </w:tcPr>
          <w:p w14:paraId="13B3BA2C" w14:textId="77777777" w:rsidR="00D645A0" w:rsidRDefault="00D645A0">
            <w:pPr>
              <w:jc w:val="center"/>
              <w:rPr>
                <w:rFonts w:ascii="Times New Roman" w:eastAsia="仿宋_GB2312" w:hAnsi="Times New Roman"/>
                <w:kern w:val="0"/>
                <w:sz w:val="24"/>
              </w:rPr>
            </w:pPr>
          </w:p>
        </w:tc>
      </w:tr>
      <w:tr w:rsidR="00D645A0" w14:paraId="6CD727F8" w14:textId="77777777">
        <w:trPr>
          <w:trHeight w:val="624"/>
        </w:trPr>
        <w:tc>
          <w:tcPr>
            <w:tcW w:w="936" w:type="dxa"/>
            <w:vAlign w:val="center"/>
          </w:tcPr>
          <w:p w14:paraId="3EF66F6A" w14:textId="77777777" w:rsidR="00D645A0" w:rsidRDefault="00000000">
            <w:pPr>
              <w:jc w:val="center"/>
              <w:rPr>
                <w:rFonts w:ascii="Times New Roman" w:eastAsia="仿宋_GB2312" w:hAnsi="Times New Roman"/>
                <w:b/>
                <w:bCs/>
                <w:kern w:val="0"/>
                <w:sz w:val="24"/>
              </w:rPr>
            </w:pPr>
            <w:r>
              <w:rPr>
                <w:rFonts w:ascii="Times New Roman" w:eastAsia="仿宋_GB2312" w:hAnsi="Times New Roman"/>
                <w:b/>
                <w:bCs/>
                <w:kern w:val="0"/>
                <w:sz w:val="24"/>
              </w:rPr>
              <w:t>3</w:t>
            </w:r>
          </w:p>
        </w:tc>
        <w:tc>
          <w:tcPr>
            <w:tcW w:w="4729" w:type="dxa"/>
            <w:vAlign w:val="center"/>
          </w:tcPr>
          <w:p w14:paraId="0F1D1A71" w14:textId="77777777" w:rsidR="00D645A0" w:rsidRDefault="00000000">
            <w:pPr>
              <w:jc w:val="left"/>
              <w:rPr>
                <w:rFonts w:ascii="Times New Roman" w:eastAsia="楷体_GB2312" w:hAnsi="Times New Roman"/>
                <w:b/>
                <w:bCs/>
                <w:sz w:val="24"/>
              </w:rPr>
            </w:pPr>
            <w:r>
              <w:rPr>
                <w:rFonts w:ascii="Times New Roman" w:eastAsia="仿宋_GB2312" w:hAnsi="Times New Roman"/>
                <w:b/>
                <w:bCs/>
                <w:sz w:val="24"/>
              </w:rPr>
              <w:t>“</w:t>
            </w:r>
            <w:r>
              <w:rPr>
                <w:rFonts w:ascii="Times New Roman" w:eastAsia="仿宋_GB2312" w:hAnsi="Times New Roman" w:hint="eastAsia"/>
                <w:b/>
                <w:bCs/>
                <w:sz w:val="24"/>
              </w:rPr>
              <w:t>市场表现</w:t>
            </w:r>
            <w:r>
              <w:rPr>
                <w:rFonts w:ascii="Times New Roman" w:eastAsia="仿宋_GB2312" w:hAnsi="Times New Roman"/>
                <w:b/>
                <w:bCs/>
                <w:sz w:val="24"/>
              </w:rPr>
              <w:t>”</w:t>
            </w:r>
            <w:r>
              <w:rPr>
                <w:rFonts w:ascii="Times New Roman" w:eastAsia="仿宋_GB2312" w:hAnsi="Times New Roman" w:hint="eastAsia"/>
                <w:b/>
                <w:bCs/>
                <w:sz w:val="24"/>
              </w:rPr>
              <w:t>指标</w:t>
            </w:r>
            <w:r>
              <w:rPr>
                <w:rFonts w:ascii="Times New Roman" w:eastAsia="仿宋_GB2312" w:hAnsi="Times New Roman"/>
                <w:b/>
                <w:bCs/>
                <w:sz w:val="24"/>
              </w:rPr>
              <w:t>证明材料</w:t>
            </w:r>
          </w:p>
        </w:tc>
        <w:tc>
          <w:tcPr>
            <w:tcW w:w="1276" w:type="dxa"/>
          </w:tcPr>
          <w:p w14:paraId="6A8C07DD" w14:textId="77777777" w:rsidR="00D645A0" w:rsidRDefault="00D645A0">
            <w:pPr>
              <w:jc w:val="center"/>
              <w:rPr>
                <w:rFonts w:ascii="Times New Roman" w:eastAsia="仿宋_GB2312" w:hAnsi="Times New Roman"/>
                <w:b/>
                <w:bCs/>
                <w:kern w:val="0"/>
                <w:sz w:val="24"/>
              </w:rPr>
            </w:pPr>
          </w:p>
        </w:tc>
        <w:tc>
          <w:tcPr>
            <w:tcW w:w="992" w:type="dxa"/>
          </w:tcPr>
          <w:p w14:paraId="19168693" w14:textId="77777777" w:rsidR="00D645A0" w:rsidRDefault="00D645A0">
            <w:pPr>
              <w:jc w:val="center"/>
              <w:rPr>
                <w:rFonts w:ascii="Times New Roman" w:eastAsia="仿宋_GB2312" w:hAnsi="Times New Roman"/>
                <w:b/>
                <w:bCs/>
                <w:kern w:val="0"/>
                <w:sz w:val="24"/>
              </w:rPr>
            </w:pPr>
          </w:p>
        </w:tc>
        <w:tc>
          <w:tcPr>
            <w:tcW w:w="901" w:type="dxa"/>
          </w:tcPr>
          <w:p w14:paraId="10356E5A" w14:textId="77777777" w:rsidR="00D645A0" w:rsidRDefault="00D645A0">
            <w:pPr>
              <w:jc w:val="center"/>
              <w:rPr>
                <w:rFonts w:ascii="Times New Roman" w:eastAsia="仿宋_GB2312" w:hAnsi="Times New Roman"/>
                <w:b/>
                <w:bCs/>
                <w:kern w:val="0"/>
                <w:sz w:val="24"/>
              </w:rPr>
            </w:pPr>
          </w:p>
        </w:tc>
      </w:tr>
      <w:tr w:rsidR="00D645A0" w14:paraId="17E934FD" w14:textId="77777777">
        <w:trPr>
          <w:trHeight w:val="624"/>
        </w:trPr>
        <w:tc>
          <w:tcPr>
            <w:tcW w:w="936" w:type="dxa"/>
            <w:vAlign w:val="center"/>
          </w:tcPr>
          <w:p w14:paraId="1525348E" w14:textId="77777777" w:rsidR="00D645A0" w:rsidRDefault="00000000">
            <w:pPr>
              <w:jc w:val="center"/>
              <w:rPr>
                <w:rFonts w:ascii="Times New Roman" w:eastAsia="仿宋_GB2312" w:hAnsi="Times New Roman"/>
                <w:kern w:val="0"/>
                <w:sz w:val="24"/>
              </w:rPr>
            </w:pPr>
            <w:r>
              <w:rPr>
                <w:rFonts w:ascii="Times New Roman" w:eastAsia="仿宋_GB2312" w:hAnsi="Times New Roman"/>
                <w:kern w:val="0"/>
                <w:sz w:val="24"/>
              </w:rPr>
              <w:t>3.1</w:t>
            </w:r>
          </w:p>
        </w:tc>
        <w:tc>
          <w:tcPr>
            <w:tcW w:w="4729" w:type="dxa"/>
            <w:shd w:val="clear" w:color="auto" w:fill="FFFFFF"/>
            <w:vAlign w:val="center"/>
          </w:tcPr>
          <w:p w14:paraId="4F5DEEF2" w14:textId="77777777" w:rsidR="00D645A0" w:rsidRDefault="00000000">
            <w:pPr>
              <w:widowControl/>
              <w:jc w:val="left"/>
              <w:textAlignment w:val="center"/>
              <w:rPr>
                <w:rFonts w:ascii="宋体" w:hAnsi="宋体" w:cs="宋体" w:hint="eastAsia"/>
                <w:color w:val="000000"/>
                <w:kern w:val="0"/>
                <w:sz w:val="20"/>
                <w:szCs w:val="20"/>
                <w:lang w:bidi="ar"/>
              </w:rPr>
            </w:pPr>
            <w:r>
              <w:rPr>
                <w:rFonts w:ascii="宋体" w:hAnsi="宋体" w:cs="宋体" w:hint="eastAsia"/>
                <w:color w:val="000000"/>
                <w:kern w:val="0"/>
                <w:sz w:val="20"/>
                <w:szCs w:val="20"/>
                <w:lang w:bidi="ar"/>
              </w:rPr>
              <w:t>参评产品近三年年销售量相关证明材料，请采用第三方销售平台统计数据，或公司发货数据，或其他经审计的财务数据等证明。</w:t>
            </w:r>
          </w:p>
        </w:tc>
        <w:tc>
          <w:tcPr>
            <w:tcW w:w="1276" w:type="dxa"/>
          </w:tcPr>
          <w:p w14:paraId="61A49F11" w14:textId="77777777" w:rsidR="00D645A0" w:rsidRDefault="00D645A0">
            <w:pPr>
              <w:jc w:val="center"/>
              <w:rPr>
                <w:rFonts w:ascii="Times New Roman" w:eastAsia="仿宋_GB2312" w:hAnsi="Times New Roman"/>
                <w:kern w:val="0"/>
                <w:sz w:val="24"/>
              </w:rPr>
            </w:pPr>
          </w:p>
        </w:tc>
        <w:tc>
          <w:tcPr>
            <w:tcW w:w="992" w:type="dxa"/>
          </w:tcPr>
          <w:p w14:paraId="03773143" w14:textId="77777777" w:rsidR="00D645A0" w:rsidRDefault="00D645A0">
            <w:pPr>
              <w:jc w:val="center"/>
              <w:rPr>
                <w:rFonts w:ascii="Times New Roman" w:eastAsia="仿宋_GB2312" w:hAnsi="Times New Roman"/>
                <w:kern w:val="0"/>
                <w:sz w:val="24"/>
              </w:rPr>
            </w:pPr>
          </w:p>
        </w:tc>
        <w:tc>
          <w:tcPr>
            <w:tcW w:w="901" w:type="dxa"/>
          </w:tcPr>
          <w:p w14:paraId="0EA981E7" w14:textId="77777777" w:rsidR="00D645A0" w:rsidRDefault="00D645A0">
            <w:pPr>
              <w:jc w:val="center"/>
              <w:rPr>
                <w:rFonts w:ascii="Times New Roman" w:eastAsia="仿宋_GB2312" w:hAnsi="Times New Roman"/>
                <w:kern w:val="0"/>
                <w:sz w:val="24"/>
              </w:rPr>
            </w:pPr>
          </w:p>
        </w:tc>
      </w:tr>
      <w:tr w:rsidR="00D645A0" w14:paraId="5CE5ADB3" w14:textId="77777777">
        <w:trPr>
          <w:trHeight w:val="624"/>
        </w:trPr>
        <w:tc>
          <w:tcPr>
            <w:tcW w:w="936" w:type="dxa"/>
            <w:vAlign w:val="center"/>
          </w:tcPr>
          <w:p w14:paraId="68A29EFB" w14:textId="77777777" w:rsidR="00D645A0" w:rsidRDefault="00000000">
            <w:pPr>
              <w:jc w:val="center"/>
              <w:rPr>
                <w:rFonts w:ascii="Times New Roman" w:eastAsia="仿宋_GB2312" w:hAnsi="Times New Roman"/>
                <w:kern w:val="0"/>
                <w:sz w:val="24"/>
              </w:rPr>
            </w:pPr>
            <w:r>
              <w:rPr>
                <w:rFonts w:ascii="Times New Roman" w:eastAsia="仿宋_GB2312" w:hAnsi="Times New Roman" w:hint="eastAsia"/>
                <w:kern w:val="0"/>
                <w:sz w:val="24"/>
              </w:rPr>
              <w:t>3.2</w:t>
            </w:r>
          </w:p>
        </w:tc>
        <w:tc>
          <w:tcPr>
            <w:tcW w:w="4729" w:type="dxa"/>
            <w:shd w:val="clear" w:color="auto" w:fill="FFFFFF"/>
            <w:vAlign w:val="center"/>
          </w:tcPr>
          <w:p w14:paraId="41B9F18E"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提供线上平台消费者评价数据或线下满意度调查数据等证明材料。</w:t>
            </w:r>
          </w:p>
        </w:tc>
        <w:tc>
          <w:tcPr>
            <w:tcW w:w="1276" w:type="dxa"/>
          </w:tcPr>
          <w:p w14:paraId="15749D6B" w14:textId="77777777" w:rsidR="00D645A0" w:rsidRDefault="00D645A0">
            <w:pPr>
              <w:jc w:val="center"/>
              <w:rPr>
                <w:rFonts w:ascii="Times New Roman" w:eastAsia="仿宋_GB2312" w:hAnsi="Times New Roman"/>
                <w:kern w:val="0"/>
                <w:sz w:val="24"/>
              </w:rPr>
            </w:pPr>
          </w:p>
        </w:tc>
        <w:tc>
          <w:tcPr>
            <w:tcW w:w="992" w:type="dxa"/>
          </w:tcPr>
          <w:p w14:paraId="35C7DAA1" w14:textId="77777777" w:rsidR="00D645A0" w:rsidRDefault="00D645A0">
            <w:pPr>
              <w:jc w:val="center"/>
              <w:rPr>
                <w:rFonts w:ascii="Times New Roman" w:eastAsia="仿宋_GB2312" w:hAnsi="Times New Roman"/>
                <w:kern w:val="0"/>
                <w:sz w:val="24"/>
              </w:rPr>
            </w:pPr>
          </w:p>
        </w:tc>
        <w:tc>
          <w:tcPr>
            <w:tcW w:w="901" w:type="dxa"/>
          </w:tcPr>
          <w:p w14:paraId="4F1B1446" w14:textId="77777777" w:rsidR="00D645A0" w:rsidRDefault="00D645A0">
            <w:pPr>
              <w:jc w:val="center"/>
              <w:rPr>
                <w:rFonts w:ascii="Times New Roman" w:eastAsia="仿宋_GB2312" w:hAnsi="Times New Roman"/>
                <w:kern w:val="0"/>
                <w:sz w:val="24"/>
              </w:rPr>
            </w:pPr>
          </w:p>
        </w:tc>
      </w:tr>
      <w:tr w:rsidR="00D645A0" w14:paraId="2AC3A213" w14:textId="77777777">
        <w:trPr>
          <w:trHeight w:val="624"/>
        </w:trPr>
        <w:tc>
          <w:tcPr>
            <w:tcW w:w="936" w:type="dxa"/>
            <w:vAlign w:val="center"/>
          </w:tcPr>
          <w:p w14:paraId="724597EC" w14:textId="77777777" w:rsidR="00D645A0" w:rsidRDefault="00000000">
            <w:pPr>
              <w:jc w:val="center"/>
              <w:rPr>
                <w:rFonts w:ascii="Times New Roman" w:eastAsia="黑体" w:hAnsi="Times New Roman"/>
                <w:kern w:val="0"/>
                <w:sz w:val="24"/>
              </w:rPr>
            </w:pPr>
            <w:r>
              <w:rPr>
                <w:rFonts w:ascii="Times New Roman" w:eastAsia="黑体" w:hAnsi="Times New Roman"/>
                <w:kern w:val="0"/>
                <w:sz w:val="24"/>
              </w:rPr>
              <w:t>（三）</w:t>
            </w:r>
          </w:p>
        </w:tc>
        <w:tc>
          <w:tcPr>
            <w:tcW w:w="4729" w:type="dxa"/>
            <w:vAlign w:val="center"/>
          </w:tcPr>
          <w:p w14:paraId="72E22826" w14:textId="77777777" w:rsidR="00D645A0" w:rsidRDefault="00000000">
            <w:pPr>
              <w:jc w:val="center"/>
              <w:rPr>
                <w:rFonts w:ascii="Times New Roman" w:eastAsia="黑体" w:hAnsi="Times New Roman"/>
                <w:kern w:val="0"/>
                <w:sz w:val="24"/>
              </w:rPr>
            </w:pPr>
            <w:r>
              <w:rPr>
                <w:rFonts w:ascii="Times New Roman" w:eastAsia="黑体" w:hAnsi="Times New Roman" w:hint="eastAsia"/>
                <w:kern w:val="0"/>
                <w:sz w:val="24"/>
              </w:rPr>
              <w:t>创新名品专用指标</w:t>
            </w:r>
            <w:r>
              <w:rPr>
                <w:rFonts w:ascii="Times New Roman" w:eastAsia="黑体" w:hAnsi="Times New Roman"/>
                <w:kern w:val="0"/>
                <w:sz w:val="24"/>
              </w:rPr>
              <w:t>证明材料</w:t>
            </w:r>
            <w:r>
              <w:rPr>
                <w:rFonts w:ascii="Times New Roman" w:eastAsia="黑体" w:hAnsi="Times New Roman" w:hint="eastAsia"/>
                <w:color w:val="0000FF"/>
                <w:kern w:val="0"/>
                <w:sz w:val="24"/>
                <w:highlight w:val="lightGray"/>
              </w:rPr>
              <w:t>（根据参评类别决定保留或删减）</w:t>
            </w:r>
          </w:p>
        </w:tc>
        <w:tc>
          <w:tcPr>
            <w:tcW w:w="1276" w:type="dxa"/>
          </w:tcPr>
          <w:p w14:paraId="692B3DE7" w14:textId="77777777" w:rsidR="00D645A0" w:rsidRDefault="00D645A0">
            <w:pPr>
              <w:jc w:val="center"/>
              <w:rPr>
                <w:rFonts w:ascii="Times New Roman" w:eastAsia="黑体" w:hAnsi="Times New Roman"/>
                <w:kern w:val="0"/>
                <w:sz w:val="24"/>
              </w:rPr>
            </w:pPr>
          </w:p>
        </w:tc>
        <w:tc>
          <w:tcPr>
            <w:tcW w:w="992" w:type="dxa"/>
          </w:tcPr>
          <w:p w14:paraId="3AF2A9C0" w14:textId="77777777" w:rsidR="00D645A0" w:rsidRDefault="00D645A0">
            <w:pPr>
              <w:jc w:val="center"/>
              <w:rPr>
                <w:rFonts w:ascii="Times New Roman" w:eastAsia="黑体" w:hAnsi="Times New Roman"/>
                <w:kern w:val="0"/>
                <w:sz w:val="24"/>
              </w:rPr>
            </w:pPr>
          </w:p>
        </w:tc>
        <w:tc>
          <w:tcPr>
            <w:tcW w:w="901" w:type="dxa"/>
          </w:tcPr>
          <w:p w14:paraId="0A66F4A2" w14:textId="77777777" w:rsidR="00D645A0" w:rsidRDefault="00D645A0">
            <w:pPr>
              <w:jc w:val="center"/>
              <w:rPr>
                <w:rFonts w:ascii="Times New Roman" w:eastAsia="黑体" w:hAnsi="Times New Roman"/>
                <w:kern w:val="0"/>
                <w:sz w:val="24"/>
              </w:rPr>
            </w:pPr>
          </w:p>
        </w:tc>
      </w:tr>
      <w:tr w:rsidR="00D645A0" w14:paraId="0543462D" w14:textId="77777777">
        <w:trPr>
          <w:trHeight w:val="624"/>
        </w:trPr>
        <w:tc>
          <w:tcPr>
            <w:tcW w:w="936" w:type="dxa"/>
            <w:vAlign w:val="center"/>
          </w:tcPr>
          <w:p w14:paraId="2E2D87B9" w14:textId="77777777" w:rsidR="00D645A0" w:rsidRDefault="00000000">
            <w:pPr>
              <w:jc w:val="center"/>
              <w:rPr>
                <w:rFonts w:ascii="Times New Roman" w:eastAsia="仿宋_GB2312" w:hAnsi="Times New Roman"/>
                <w:b/>
                <w:bCs/>
                <w:kern w:val="0"/>
                <w:sz w:val="24"/>
              </w:rPr>
            </w:pPr>
            <w:r>
              <w:rPr>
                <w:rFonts w:ascii="Times New Roman" w:eastAsia="仿宋_GB2312" w:hAnsi="Times New Roman"/>
                <w:b/>
                <w:bCs/>
                <w:kern w:val="0"/>
                <w:sz w:val="24"/>
              </w:rPr>
              <w:t>1</w:t>
            </w:r>
          </w:p>
        </w:tc>
        <w:tc>
          <w:tcPr>
            <w:tcW w:w="4729" w:type="dxa"/>
            <w:vAlign w:val="center"/>
          </w:tcPr>
          <w:p w14:paraId="23BC8F5D" w14:textId="77777777" w:rsidR="00D645A0" w:rsidRDefault="00000000">
            <w:pPr>
              <w:jc w:val="left"/>
              <w:rPr>
                <w:rFonts w:ascii="Times New Roman" w:eastAsia="仿宋_GB2312" w:hAnsi="Times New Roman"/>
                <w:b/>
                <w:bCs/>
                <w:sz w:val="24"/>
              </w:rPr>
            </w:pPr>
            <w:r>
              <w:rPr>
                <w:rFonts w:ascii="Times New Roman" w:eastAsia="仿宋_GB2312" w:hAnsi="Times New Roman"/>
                <w:b/>
                <w:bCs/>
                <w:sz w:val="24"/>
              </w:rPr>
              <w:t>“</w:t>
            </w:r>
            <w:r>
              <w:rPr>
                <w:rFonts w:ascii="Times New Roman" w:eastAsia="仿宋_GB2312" w:hAnsi="Times New Roman" w:hint="eastAsia"/>
                <w:b/>
                <w:bCs/>
                <w:sz w:val="24"/>
              </w:rPr>
              <w:t>创新应用</w:t>
            </w:r>
            <w:r>
              <w:rPr>
                <w:rFonts w:ascii="Times New Roman" w:eastAsia="仿宋_GB2312" w:hAnsi="Times New Roman"/>
                <w:b/>
                <w:bCs/>
                <w:sz w:val="24"/>
              </w:rPr>
              <w:t>”</w:t>
            </w:r>
            <w:r>
              <w:rPr>
                <w:rFonts w:ascii="Times New Roman" w:eastAsia="仿宋_GB2312" w:hAnsi="Times New Roman" w:hint="eastAsia"/>
                <w:b/>
                <w:bCs/>
                <w:sz w:val="24"/>
              </w:rPr>
              <w:t>指标</w:t>
            </w:r>
            <w:r>
              <w:rPr>
                <w:rFonts w:ascii="Times New Roman" w:eastAsia="仿宋_GB2312" w:hAnsi="Times New Roman"/>
                <w:b/>
                <w:bCs/>
                <w:sz w:val="24"/>
              </w:rPr>
              <w:t>证明材料</w:t>
            </w:r>
          </w:p>
        </w:tc>
        <w:tc>
          <w:tcPr>
            <w:tcW w:w="1276" w:type="dxa"/>
          </w:tcPr>
          <w:p w14:paraId="13D49D62" w14:textId="77777777" w:rsidR="00D645A0" w:rsidRDefault="00D645A0">
            <w:pPr>
              <w:jc w:val="center"/>
              <w:rPr>
                <w:rFonts w:ascii="Times New Roman" w:eastAsia="仿宋_GB2312" w:hAnsi="Times New Roman"/>
                <w:b/>
                <w:bCs/>
                <w:kern w:val="0"/>
                <w:sz w:val="24"/>
              </w:rPr>
            </w:pPr>
          </w:p>
        </w:tc>
        <w:tc>
          <w:tcPr>
            <w:tcW w:w="992" w:type="dxa"/>
          </w:tcPr>
          <w:p w14:paraId="5EA66DB9" w14:textId="77777777" w:rsidR="00D645A0" w:rsidRDefault="00D645A0">
            <w:pPr>
              <w:jc w:val="center"/>
              <w:rPr>
                <w:rFonts w:ascii="Times New Roman" w:eastAsia="仿宋_GB2312" w:hAnsi="Times New Roman"/>
                <w:b/>
                <w:bCs/>
                <w:kern w:val="0"/>
                <w:sz w:val="24"/>
              </w:rPr>
            </w:pPr>
          </w:p>
        </w:tc>
        <w:tc>
          <w:tcPr>
            <w:tcW w:w="901" w:type="dxa"/>
          </w:tcPr>
          <w:p w14:paraId="31CC4A18" w14:textId="77777777" w:rsidR="00D645A0" w:rsidRDefault="00D645A0">
            <w:pPr>
              <w:jc w:val="center"/>
              <w:rPr>
                <w:rFonts w:ascii="Times New Roman" w:eastAsia="仿宋_GB2312" w:hAnsi="Times New Roman"/>
                <w:b/>
                <w:bCs/>
                <w:kern w:val="0"/>
                <w:sz w:val="24"/>
              </w:rPr>
            </w:pPr>
          </w:p>
        </w:tc>
      </w:tr>
      <w:tr w:rsidR="00D645A0" w14:paraId="5EEAA5D3" w14:textId="77777777">
        <w:trPr>
          <w:trHeight w:val="624"/>
        </w:trPr>
        <w:tc>
          <w:tcPr>
            <w:tcW w:w="936" w:type="dxa"/>
            <w:vAlign w:val="center"/>
          </w:tcPr>
          <w:p w14:paraId="00E7DC75" w14:textId="77777777" w:rsidR="00D645A0" w:rsidRDefault="00000000">
            <w:pPr>
              <w:jc w:val="center"/>
              <w:rPr>
                <w:rFonts w:ascii="Times New Roman" w:eastAsia="仿宋_GB2312" w:hAnsi="Times New Roman"/>
                <w:kern w:val="0"/>
                <w:sz w:val="24"/>
              </w:rPr>
            </w:pPr>
            <w:r>
              <w:rPr>
                <w:rFonts w:ascii="Times New Roman" w:eastAsia="仿宋_GB2312" w:hAnsi="Times New Roman" w:hint="eastAsia"/>
                <w:kern w:val="0"/>
                <w:sz w:val="24"/>
              </w:rPr>
              <w:t>1.1</w:t>
            </w:r>
          </w:p>
        </w:tc>
        <w:tc>
          <w:tcPr>
            <w:tcW w:w="4729" w:type="dxa"/>
            <w:shd w:val="clear" w:color="auto" w:fill="FFFFFF"/>
            <w:vAlign w:val="center"/>
          </w:tcPr>
          <w:p w14:paraId="5A011925"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提供产品自主创新配方体系或创新工艺相关介绍、自有团队证明，及证明独创性、领先性、有效性的材料。</w:t>
            </w:r>
          </w:p>
        </w:tc>
        <w:tc>
          <w:tcPr>
            <w:tcW w:w="1276" w:type="dxa"/>
          </w:tcPr>
          <w:p w14:paraId="772E7376" w14:textId="77777777" w:rsidR="00D645A0" w:rsidRDefault="00D645A0">
            <w:pPr>
              <w:jc w:val="center"/>
              <w:rPr>
                <w:rFonts w:ascii="Times New Roman" w:eastAsia="仿宋_GB2312" w:hAnsi="Times New Roman"/>
                <w:kern w:val="0"/>
                <w:sz w:val="24"/>
              </w:rPr>
            </w:pPr>
          </w:p>
        </w:tc>
        <w:tc>
          <w:tcPr>
            <w:tcW w:w="992" w:type="dxa"/>
          </w:tcPr>
          <w:p w14:paraId="4C10650F" w14:textId="77777777" w:rsidR="00D645A0" w:rsidRDefault="00D645A0">
            <w:pPr>
              <w:jc w:val="center"/>
              <w:rPr>
                <w:rFonts w:ascii="Times New Roman" w:eastAsia="仿宋_GB2312" w:hAnsi="Times New Roman"/>
                <w:kern w:val="0"/>
                <w:sz w:val="24"/>
              </w:rPr>
            </w:pPr>
          </w:p>
        </w:tc>
        <w:tc>
          <w:tcPr>
            <w:tcW w:w="901" w:type="dxa"/>
          </w:tcPr>
          <w:p w14:paraId="2C01DF92" w14:textId="77777777" w:rsidR="00D645A0" w:rsidRDefault="00D645A0">
            <w:pPr>
              <w:jc w:val="center"/>
              <w:rPr>
                <w:rFonts w:ascii="Times New Roman" w:eastAsia="仿宋_GB2312" w:hAnsi="Times New Roman"/>
                <w:kern w:val="0"/>
                <w:sz w:val="24"/>
              </w:rPr>
            </w:pPr>
          </w:p>
        </w:tc>
      </w:tr>
      <w:tr w:rsidR="00D645A0" w14:paraId="362FBB66" w14:textId="77777777">
        <w:trPr>
          <w:trHeight w:val="624"/>
        </w:trPr>
        <w:tc>
          <w:tcPr>
            <w:tcW w:w="936" w:type="dxa"/>
            <w:vAlign w:val="center"/>
          </w:tcPr>
          <w:p w14:paraId="6AE87BEC" w14:textId="77777777" w:rsidR="00D645A0" w:rsidRDefault="00000000">
            <w:pPr>
              <w:jc w:val="center"/>
              <w:rPr>
                <w:rFonts w:ascii="Times New Roman" w:eastAsia="仿宋_GB2312" w:hAnsi="Times New Roman"/>
                <w:kern w:val="0"/>
                <w:sz w:val="24"/>
              </w:rPr>
            </w:pPr>
            <w:r>
              <w:rPr>
                <w:rFonts w:ascii="Times New Roman" w:eastAsia="仿宋_GB2312" w:hAnsi="Times New Roman" w:hint="eastAsia"/>
                <w:kern w:val="0"/>
                <w:sz w:val="24"/>
              </w:rPr>
              <w:t>1.2</w:t>
            </w:r>
          </w:p>
        </w:tc>
        <w:tc>
          <w:tcPr>
            <w:tcW w:w="4729" w:type="dxa"/>
            <w:vAlign w:val="center"/>
          </w:tcPr>
          <w:p w14:paraId="73E6F8A1"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提供专利证书，并需说明该专利应用于产品的生产过程，不含实用新型、外观专利。</w:t>
            </w:r>
          </w:p>
        </w:tc>
        <w:tc>
          <w:tcPr>
            <w:tcW w:w="1276" w:type="dxa"/>
          </w:tcPr>
          <w:p w14:paraId="7EDD27E7" w14:textId="77777777" w:rsidR="00D645A0" w:rsidRDefault="00D645A0">
            <w:pPr>
              <w:jc w:val="center"/>
              <w:rPr>
                <w:rFonts w:ascii="Times New Roman" w:eastAsia="仿宋_GB2312" w:hAnsi="Times New Roman"/>
                <w:kern w:val="0"/>
                <w:sz w:val="24"/>
              </w:rPr>
            </w:pPr>
          </w:p>
        </w:tc>
        <w:tc>
          <w:tcPr>
            <w:tcW w:w="992" w:type="dxa"/>
          </w:tcPr>
          <w:p w14:paraId="0550CD05" w14:textId="77777777" w:rsidR="00D645A0" w:rsidRDefault="00D645A0">
            <w:pPr>
              <w:jc w:val="center"/>
              <w:rPr>
                <w:rFonts w:ascii="Times New Roman" w:eastAsia="仿宋_GB2312" w:hAnsi="Times New Roman"/>
                <w:kern w:val="0"/>
                <w:sz w:val="24"/>
              </w:rPr>
            </w:pPr>
          </w:p>
        </w:tc>
        <w:tc>
          <w:tcPr>
            <w:tcW w:w="901" w:type="dxa"/>
          </w:tcPr>
          <w:p w14:paraId="07D5F54A" w14:textId="77777777" w:rsidR="00D645A0" w:rsidRDefault="00D645A0">
            <w:pPr>
              <w:jc w:val="center"/>
              <w:rPr>
                <w:rFonts w:ascii="Times New Roman" w:eastAsia="仿宋_GB2312" w:hAnsi="Times New Roman"/>
                <w:kern w:val="0"/>
                <w:sz w:val="24"/>
              </w:rPr>
            </w:pPr>
          </w:p>
        </w:tc>
      </w:tr>
      <w:tr w:rsidR="00D645A0" w14:paraId="48872D39" w14:textId="77777777">
        <w:trPr>
          <w:trHeight w:val="624"/>
        </w:trPr>
        <w:tc>
          <w:tcPr>
            <w:tcW w:w="936" w:type="dxa"/>
            <w:vAlign w:val="center"/>
          </w:tcPr>
          <w:p w14:paraId="603515A3" w14:textId="77777777" w:rsidR="00D645A0" w:rsidRDefault="00000000">
            <w:pPr>
              <w:jc w:val="center"/>
              <w:rPr>
                <w:rFonts w:ascii="Times New Roman" w:eastAsia="仿宋_GB2312" w:hAnsi="Times New Roman"/>
                <w:b/>
                <w:bCs/>
                <w:kern w:val="0"/>
                <w:sz w:val="24"/>
              </w:rPr>
            </w:pPr>
            <w:r>
              <w:rPr>
                <w:rFonts w:ascii="Times New Roman" w:eastAsia="仿宋_GB2312" w:hAnsi="Times New Roman"/>
                <w:b/>
                <w:bCs/>
                <w:kern w:val="0"/>
                <w:sz w:val="24"/>
              </w:rPr>
              <w:t>2</w:t>
            </w:r>
          </w:p>
        </w:tc>
        <w:tc>
          <w:tcPr>
            <w:tcW w:w="4729" w:type="dxa"/>
            <w:vAlign w:val="center"/>
          </w:tcPr>
          <w:p w14:paraId="6F8C0965" w14:textId="77777777" w:rsidR="00D645A0" w:rsidRDefault="00000000">
            <w:pPr>
              <w:jc w:val="left"/>
              <w:rPr>
                <w:rFonts w:ascii="Times New Roman" w:eastAsia="仿宋_GB2312" w:hAnsi="Times New Roman"/>
                <w:b/>
                <w:bCs/>
                <w:kern w:val="0"/>
                <w:sz w:val="24"/>
              </w:rPr>
            </w:pPr>
            <w:r>
              <w:rPr>
                <w:rFonts w:ascii="Times New Roman" w:eastAsia="仿宋_GB2312" w:hAnsi="Times New Roman" w:hint="eastAsia"/>
                <w:b/>
                <w:bCs/>
                <w:kern w:val="0"/>
                <w:sz w:val="24"/>
              </w:rPr>
              <w:t>“原料创新”指标证明材料</w:t>
            </w:r>
          </w:p>
        </w:tc>
        <w:tc>
          <w:tcPr>
            <w:tcW w:w="1276" w:type="dxa"/>
          </w:tcPr>
          <w:p w14:paraId="6A515935" w14:textId="77777777" w:rsidR="00D645A0" w:rsidRDefault="00D645A0">
            <w:pPr>
              <w:jc w:val="center"/>
              <w:rPr>
                <w:rFonts w:ascii="Times New Roman" w:eastAsia="仿宋_GB2312" w:hAnsi="Times New Roman"/>
                <w:b/>
                <w:bCs/>
                <w:kern w:val="0"/>
                <w:sz w:val="24"/>
              </w:rPr>
            </w:pPr>
          </w:p>
        </w:tc>
        <w:tc>
          <w:tcPr>
            <w:tcW w:w="992" w:type="dxa"/>
          </w:tcPr>
          <w:p w14:paraId="4DD82749" w14:textId="77777777" w:rsidR="00D645A0" w:rsidRDefault="00D645A0">
            <w:pPr>
              <w:jc w:val="center"/>
              <w:rPr>
                <w:rFonts w:ascii="Times New Roman" w:eastAsia="仿宋_GB2312" w:hAnsi="Times New Roman"/>
                <w:b/>
                <w:bCs/>
                <w:kern w:val="0"/>
                <w:sz w:val="24"/>
              </w:rPr>
            </w:pPr>
          </w:p>
        </w:tc>
        <w:tc>
          <w:tcPr>
            <w:tcW w:w="901" w:type="dxa"/>
          </w:tcPr>
          <w:p w14:paraId="7867FDF9" w14:textId="77777777" w:rsidR="00D645A0" w:rsidRDefault="00D645A0">
            <w:pPr>
              <w:jc w:val="center"/>
              <w:rPr>
                <w:rFonts w:ascii="Times New Roman" w:eastAsia="仿宋_GB2312" w:hAnsi="Times New Roman"/>
                <w:b/>
                <w:bCs/>
                <w:kern w:val="0"/>
                <w:sz w:val="24"/>
              </w:rPr>
            </w:pPr>
          </w:p>
        </w:tc>
      </w:tr>
      <w:tr w:rsidR="00D645A0" w14:paraId="27E60CE9" w14:textId="77777777">
        <w:trPr>
          <w:trHeight w:val="624"/>
        </w:trPr>
        <w:tc>
          <w:tcPr>
            <w:tcW w:w="936" w:type="dxa"/>
            <w:vAlign w:val="center"/>
          </w:tcPr>
          <w:p w14:paraId="04DEAF9D" w14:textId="77777777" w:rsidR="00D645A0" w:rsidRDefault="00000000">
            <w:pPr>
              <w:jc w:val="center"/>
              <w:rPr>
                <w:rFonts w:ascii="Times New Roman" w:eastAsia="仿宋_GB2312" w:hAnsi="Times New Roman"/>
                <w:kern w:val="0"/>
                <w:sz w:val="24"/>
              </w:rPr>
            </w:pPr>
            <w:r>
              <w:rPr>
                <w:rFonts w:ascii="Times New Roman" w:eastAsia="仿宋_GB2312" w:hAnsi="Times New Roman" w:hint="eastAsia"/>
                <w:kern w:val="0"/>
                <w:sz w:val="24"/>
              </w:rPr>
              <w:lastRenderedPageBreak/>
              <w:t>2.1</w:t>
            </w:r>
          </w:p>
        </w:tc>
        <w:tc>
          <w:tcPr>
            <w:tcW w:w="4729" w:type="dxa"/>
            <w:shd w:val="clear" w:color="auto" w:fill="FFFFFF"/>
            <w:vAlign w:val="center"/>
          </w:tcPr>
          <w:p w14:paraId="6E03CD95" w14:textId="77777777" w:rsidR="00D645A0" w:rsidRDefault="00000000">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产品原料在自主研发、提取或改良等方面技术独创性的证明材料、专利证书、新原料备案证明等。</w:t>
            </w:r>
          </w:p>
        </w:tc>
        <w:tc>
          <w:tcPr>
            <w:tcW w:w="1276" w:type="dxa"/>
          </w:tcPr>
          <w:p w14:paraId="22F2CC22" w14:textId="77777777" w:rsidR="00D645A0" w:rsidRDefault="00D645A0">
            <w:pPr>
              <w:jc w:val="center"/>
              <w:rPr>
                <w:rFonts w:ascii="Times New Roman" w:eastAsia="仿宋_GB2312" w:hAnsi="Times New Roman"/>
                <w:kern w:val="0"/>
                <w:sz w:val="24"/>
              </w:rPr>
            </w:pPr>
          </w:p>
        </w:tc>
        <w:tc>
          <w:tcPr>
            <w:tcW w:w="992" w:type="dxa"/>
          </w:tcPr>
          <w:p w14:paraId="578E09B2" w14:textId="77777777" w:rsidR="00D645A0" w:rsidRDefault="00D645A0">
            <w:pPr>
              <w:jc w:val="center"/>
              <w:rPr>
                <w:rFonts w:ascii="Times New Roman" w:eastAsia="仿宋_GB2312" w:hAnsi="Times New Roman"/>
                <w:kern w:val="0"/>
                <w:sz w:val="24"/>
              </w:rPr>
            </w:pPr>
          </w:p>
        </w:tc>
        <w:tc>
          <w:tcPr>
            <w:tcW w:w="901" w:type="dxa"/>
          </w:tcPr>
          <w:p w14:paraId="7F16C73B" w14:textId="77777777" w:rsidR="00D645A0" w:rsidRDefault="00D645A0">
            <w:pPr>
              <w:jc w:val="center"/>
              <w:rPr>
                <w:rFonts w:ascii="Times New Roman" w:eastAsia="仿宋_GB2312" w:hAnsi="Times New Roman"/>
                <w:kern w:val="0"/>
                <w:sz w:val="24"/>
              </w:rPr>
            </w:pPr>
          </w:p>
        </w:tc>
      </w:tr>
      <w:tr w:rsidR="00D645A0" w14:paraId="4B047047" w14:textId="77777777">
        <w:trPr>
          <w:trHeight w:val="624"/>
        </w:trPr>
        <w:tc>
          <w:tcPr>
            <w:tcW w:w="936" w:type="dxa"/>
            <w:vAlign w:val="center"/>
          </w:tcPr>
          <w:p w14:paraId="3F89FE77" w14:textId="77777777" w:rsidR="00D645A0" w:rsidRDefault="00000000">
            <w:pPr>
              <w:jc w:val="center"/>
              <w:rPr>
                <w:rFonts w:ascii="Times New Roman" w:eastAsia="仿宋_GB2312" w:hAnsi="Times New Roman"/>
                <w:b/>
                <w:bCs/>
                <w:kern w:val="0"/>
                <w:sz w:val="24"/>
              </w:rPr>
            </w:pPr>
            <w:r>
              <w:rPr>
                <w:rFonts w:ascii="Times New Roman" w:eastAsia="仿宋_GB2312" w:hAnsi="Times New Roman" w:hint="eastAsia"/>
                <w:b/>
                <w:bCs/>
                <w:kern w:val="0"/>
                <w:sz w:val="24"/>
              </w:rPr>
              <w:t>3</w:t>
            </w:r>
          </w:p>
        </w:tc>
        <w:tc>
          <w:tcPr>
            <w:tcW w:w="4729" w:type="dxa"/>
            <w:vAlign w:val="center"/>
          </w:tcPr>
          <w:p w14:paraId="2BF4016F" w14:textId="77777777" w:rsidR="00D645A0" w:rsidRDefault="00000000">
            <w:pPr>
              <w:jc w:val="left"/>
              <w:rPr>
                <w:rFonts w:ascii="Times New Roman" w:eastAsia="仿宋_GB2312" w:hAnsi="Times New Roman"/>
                <w:b/>
                <w:bCs/>
                <w:kern w:val="0"/>
                <w:sz w:val="24"/>
              </w:rPr>
            </w:pPr>
            <w:r>
              <w:rPr>
                <w:rFonts w:ascii="Times New Roman" w:eastAsia="仿宋_GB2312" w:hAnsi="Times New Roman"/>
                <w:b/>
                <w:bCs/>
                <w:kern w:val="0"/>
                <w:sz w:val="24"/>
              </w:rPr>
              <w:t>“</w:t>
            </w:r>
            <w:r>
              <w:rPr>
                <w:rFonts w:ascii="Times New Roman" w:eastAsia="仿宋_GB2312" w:hAnsi="Times New Roman" w:hint="eastAsia"/>
                <w:b/>
                <w:bCs/>
                <w:kern w:val="0"/>
                <w:sz w:val="24"/>
              </w:rPr>
              <w:t>创新获奖</w:t>
            </w:r>
            <w:r>
              <w:rPr>
                <w:rFonts w:ascii="Times New Roman" w:eastAsia="仿宋_GB2312" w:hAnsi="Times New Roman"/>
                <w:b/>
                <w:bCs/>
                <w:kern w:val="0"/>
                <w:sz w:val="24"/>
              </w:rPr>
              <w:t>”</w:t>
            </w:r>
            <w:r>
              <w:rPr>
                <w:rFonts w:ascii="Times New Roman" w:eastAsia="仿宋_GB2312" w:hAnsi="Times New Roman" w:hint="eastAsia"/>
                <w:b/>
                <w:bCs/>
                <w:kern w:val="0"/>
                <w:sz w:val="24"/>
              </w:rPr>
              <w:t>指标</w:t>
            </w:r>
            <w:r>
              <w:rPr>
                <w:rFonts w:ascii="Times New Roman" w:eastAsia="仿宋_GB2312" w:hAnsi="Times New Roman"/>
                <w:b/>
                <w:bCs/>
                <w:kern w:val="0"/>
                <w:sz w:val="24"/>
              </w:rPr>
              <w:t>证明材料</w:t>
            </w:r>
          </w:p>
        </w:tc>
        <w:tc>
          <w:tcPr>
            <w:tcW w:w="1276" w:type="dxa"/>
          </w:tcPr>
          <w:p w14:paraId="4AE7CFDF" w14:textId="77777777" w:rsidR="00D645A0" w:rsidRDefault="00D645A0">
            <w:pPr>
              <w:jc w:val="center"/>
              <w:rPr>
                <w:rFonts w:ascii="Times New Roman" w:eastAsia="仿宋_GB2312" w:hAnsi="Times New Roman"/>
                <w:b/>
                <w:bCs/>
                <w:kern w:val="0"/>
                <w:sz w:val="24"/>
              </w:rPr>
            </w:pPr>
          </w:p>
        </w:tc>
        <w:tc>
          <w:tcPr>
            <w:tcW w:w="992" w:type="dxa"/>
          </w:tcPr>
          <w:p w14:paraId="3A1E81F7" w14:textId="77777777" w:rsidR="00D645A0" w:rsidRDefault="00D645A0">
            <w:pPr>
              <w:jc w:val="center"/>
              <w:rPr>
                <w:rFonts w:ascii="Times New Roman" w:eastAsia="仿宋_GB2312" w:hAnsi="Times New Roman"/>
                <w:b/>
                <w:bCs/>
                <w:kern w:val="0"/>
                <w:sz w:val="24"/>
              </w:rPr>
            </w:pPr>
          </w:p>
        </w:tc>
        <w:tc>
          <w:tcPr>
            <w:tcW w:w="901" w:type="dxa"/>
          </w:tcPr>
          <w:p w14:paraId="3F6CC669" w14:textId="77777777" w:rsidR="00D645A0" w:rsidRDefault="00D645A0">
            <w:pPr>
              <w:jc w:val="center"/>
              <w:rPr>
                <w:rFonts w:ascii="Times New Roman" w:eastAsia="仿宋_GB2312" w:hAnsi="Times New Roman"/>
                <w:b/>
                <w:bCs/>
                <w:kern w:val="0"/>
                <w:sz w:val="24"/>
              </w:rPr>
            </w:pPr>
          </w:p>
        </w:tc>
      </w:tr>
      <w:tr w:rsidR="00D645A0" w14:paraId="1A1B434F" w14:textId="77777777">
        <w:trPr>
          <w:trHeight w:val="624"/>
        </w:trPr>
        <w:tc>
          <w:tcPr>
            <w:tcW w:w="936" w:type="dxa"/>
            <w:vAlign w:val="center"/>
          </w:tcPr>
          <w:p w14:paraId="04542E3C" w14:textId="77777777" w:rsidR="00D645A0" w:rsidRDefault="00000000">
            <w:pPr>
              <w:jc w:val="center"/>
              <w:rPr>
                <w:rFonts w:ascii="Times New Roman" w:eastAsia="仿宋_GB2312" w:hAnsi="Times New Roman"/>
                <w:kern w:val="0"/>
                <w:sz w:val="24"/>
              </w:rPr>
            </w:pPr>
            <w:r>
              <w:rPr>
                <w:rFonts w:ascii="Times New Roman" w:eastAsia="仿宋_GB2312" w:hAnsi="Times New Roman" w:hint="eastAsia"/>
                <w:kern w:val="0"/>
                <w:sz w:val="24"/>
              </w:rPr>
              <w:t>3.1</w:t>
            </w:r>
          </w:p>
        </w:tc>
        <w:tc>
          <w:tcPr>
            <w:tcW w:w="4729" w:type="dxa"/>
            <w:vAlign w:val="center"/>
          </w:tcPr>
          <w:p w14:paraId="2C7E707E" w14:textId="77777777" w:rsidR="00D645A0" w:rsidRDefault="00000000">
            <w:pPr>
              <w:jc w:val="left"/>
              <w:rPr>
                <w:rFonts w:ascii="Times New Roman" w:eastAsia="仿宋_GB2312" w:hAnsi="Times New Roman"/>
                <w:sz w:val="24"/>
              </w:rPr>
            </w:pPr>
            <w:r>
              <w:rPr>
                <w:rFonts w:ascii="宋体" w:hAnsi="宋体" w:cs="宋体" w:hint="eastAsia"/>
                <w:color w:val="000000"/>
                <w:kern w:val="0"/>
                <w:sz w:val="20"/>
                <w:szCs w:val="20"/>
                <w:lang w:bidi="ar"/>
              </w:rPr>
              <w:t>产品获得如科技进步奖、高新技术产品等认可的证明材料。</w:t>
            </w:r>
          </w:p>
        </w:tc>
        <w:tc>
          <w:tcPr>
            <w:tcW w:w="1276" w:type="dxa"/>
          </w:tcPr>
          <w:p w14:paraId="09AE4A33" w14:textId="77777777" w:rsidR="00D645A0" w:rsidRDefault="00D645A0">
            <w:pPr>
              <w:jc w:val="center"/>
              <w:rPr>
                <w:rFonts w:ascii="Times New Roman" w:eastAsia="仿宋_GB2312" w:hAnsi="Times New Roman"/>
                <w:kern w:val="0"/>
                <w:sz w:val="24"/>
              </w:rPr>
            </w:pPr>
          </w:p>
        </w:tc>
        <w:tc>
          <w:tcPr>
            <w:tcW w:w="992" w:type="dxa"/>
          </w:tcPr>
          <w:p w14:paraId="7E613162" w14:textId="77777777" w:rsidR="00D645A0" w:rsidRDefault="00D645A0">
            <w:pPr>
              <w:jc w:val="center"/>
              <w:rPr>
                <w:rFonts w:ascii="Times New Roman" w:eastAsia="仿宋_GB2312" w:hAnsi="Times New Roman"/>
                <w:kern w:val="0"/>
                <w:sz w:val="24"/>
              </w:rPr>
            </w:pPr>
          </w:p>
        </w:tc>
        <w:tc>
          <w:tcPr>
            <w:tcW w:w="901" w:type="dxa"/>
          </w:tcPr>
          <w:p w14:paraId="71B078E8" w14:textId="77777777" w:rsidR="00D645A0" w:rsidRDefault="00D645A0">
            <w:pPr>
              <w:jc w:val="center"/>
              <w:rPr>
                <w:rFonts w:ascii="Times New Roman" w:eastAsia="仿宋_GB2312" w:hAnsi="Times New Roman"/>
                <w:kern w:val="0"/>
                <w:sz w:val="24"/>
              </w:rPr>
            </w:pPr>
          </w:p>
        </w:tc>
      </w:tr>
    </w:tbl>
    <w:p w14:paraId="22F1FE40" w14:textId="77777777" w:rsidR="00D645A0" w:rsidRDefault="00000000">
      <w:pPr>
        <w:widowControl/>
        <w:jc w:val="left"/>
        <w:rPr>
          <w:rFonts w:ascii="Times New Roman" w:eastAsia="黑体" w:hAnsi="Times New Roman"/>
          <w:b/>
          <w:bCs/>
          <w:sz w:val="32"/>
          <w:szCs w:val="32"/>
        </w:rPr>
      </w:pPr>
      <w:bookmarkStart w:id="200" w:name="_Toc141370897"/>
      <w:bookmarkStart w:id="201" w:name="_Toc141432511"/>
      <w:r>
        <w:rPr>
          <w:rFonts w:ascii="Times New Roman" w:eastAsia="黑体" w:hAnsi="Times New Roman"/>
        </w:rPr>
        <w:br w:type="page"/>
      </w:r>
    </w:p>
    <w:p w14:paraId="38B39AD8" w14:textId="77777777" w:rsidR="00D645A0" w:rsidRDefault="00000000">
      <w:pPr>
        <w:pStyle w:val="3"/>
        <w:spacing w:before="0" w:after="0" w:line="560" w:lineRule="exact"/>
        <w:rPr>
          <w:rFonts w:ascii="Times New Roman" w:eastAsia="黑体" w:hAnsi="Times New Roman"/>
        </w:rPr>
      </w:pPr>
      <w:bookmarkStart w:id="202" w:name="_Toc10676"/>
      <w:bookmarkStart w:id="203" w:name="_Toc20276"/>
      <w:bookmarkStart w:id="204" w:name="_Toc15436"/>
      <w:bookmarkStart w:id="205" w:name="_Toc162359004"/>
      <w:bookmarkStart w:id="206" w:name="_Toc26956"/>
      <w:bookmarkStart w:id="207" w:name="_Toc29254"/>
      <w:r>
        <w:rPr>
          <w:rFonts w:ascii="Times New Roman" w:eastAsia="黑体" w:hAnsi="Times New Roman" w:hint="eastAsia"/>
        </w:rPr>
        <w:lastRenderedPageBreak/>
        <w:t>四</w:t>
      </w:r>
      <w:r>
        <w:rPr>
          <w:rFonts w:ascii="Times New Roman" w:eastAsia="黑体" w:hAnsi="Times New Roman"/>
        </w:rPr>
        <w:t>、</w:t>
      </w:r>
      <w:r>
        <w:rPr>
          <w:rFonts w:ascii="Times New Roman" w:eastAsia="黑体" w:hAnsi="Times New Roman" w:hint="eastAsia"/>
        </w:rPr>
        <w:t>“年度粤妆名品”</w:t>
      </w:r>
      <w:r>
        <w:rPr>
          <w:rFonts w:ascii="Times New Roman" w:eastAsia="黑体" w:hAnsi="Times New Roman"/>
        </w:rPr>
        <w:t>评定证明材料</w:t>
      </w:r>
      <w:bookmarkEnd w:id="200"/>
      <w:bookmarkEnd w:id="201"/>
      <w:bookmarkEnd w:id="202"/>
      <w:bookmarkEnd w:id="203"/>
      <w:bookmarkEnd w:id="204"/>
      <w:bookmarkEnd w:id="205"/>
      <w:bookmarkEnd w:id="206"/>
      <w:bookmarkEnd w:id="207"/>
    </w:p>
    <w:p w14:paraId="5D480FC8" w14:textId="77777777" w:rsidR="00D645A0" w:rsidRDefault="00000000">
      <w:pPr>
        <w:rPr>
          <w:rFonts w:ascii="Times New Roman" w:eastAsia="楷体_GB2312" w:hAnsi="Times New Roman"/>
          <w:sz w:val="32"/>
          <w:szCs w:val="32"/>
        </w:rPr>
      </w:pPr>
      <w:bookmarkStart w:id="208" w:name="_Toc141432512"/>
      <w:bookmarkStart w:id="209" w:name="_Toc141370898"/>
      <w:r>
        <w:rPr>
          <w:rFonts w:ascii="Times New Roman" w:eastAsia="楷体_GB2312" w:hAnsi="Times New Roman"/>
          <w:sz w:val="32"/>
          <w:szCs w:val="32"/>
        </w:rPr>
        <w:t>（一）</w:t>
      </w:r>
      <w:r>
        <w:rPr>
          <w:rFonts w:ascii="Times New Roman" w:eastAsia="楷体_GB2312" w:hAnsi="Times New Roman" w:hint="eastAsia"/>
          <w:sz w:val="32"/>
          <w:szCs w:val="32"/>
        </w:rPr>
        <w:t>通用</w:t>
      </w:r>
      <w:r>
        <w:rPr>
          <w:rFonts w:ascii="Times New Roman" w:eastAsia="楷体_GB2312" w:hAnsi="Times New Roman"/>
          <w:sz w:val="32"/>
          <w:szCs w:val="32"/>
        </w:rPr>
        <w:t>指标证明材料</w:t>
      </w:r>
      <w:bookmarkEnd w:id="208"/>
      <w:bookmarkEnd w:id="209"/>
    </w:p>
    <w:p w14:paraId="30925827" w14:textId="77777777" w:rsidR="00D645A0" w:rsidRDefault="00000000">
      <w:pPr>
        <w:rPr>
          <w:rFonts w:ascii="Times New Roman" w:eastAsia="仿宋_GB2312" w:hAnsi="Times New Roman"/>
          <w:b/>
          <w:bCs/>
          <w:sz w:val="28"/>
          <w:szCs w:val="28"/>
        </w:rPr>
      </w:pPr>
      <w:bookmarkStart w:id="210" w:name="_Toc141432513"/>
      <w:r>
        <w:rPr>
          <w:rFonts w:ascii="Times New Roman" w:eastAsia="仿宋_GB2312" w:hAnsi="Times New Roman"/>
          <w:b/>
          <w:bCs/>
          <w:sz w:val="28"/>
          <w:szCs w:val="28"/>
        </w:rPr>
        <w:t>1</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产品标准</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bookmarkEnd w:id="210"/>
    </w:p>
    <w:tbl>
      <w:tblPr>
        <w:tblStyle w:val="ad"/>
        <w:tblW w:w="0" w:type="auto"/>
        <w:tblLook w:val="04A0" w:firstRow="1" w:lastRow="0" w:firstColumn="1" w:lastColumn="0" w:noHBand="0" w:noVBand="1"/>
      </w:tblPr>
      <w:tblGrid>
        <w:gridCol w:w="1271"/>
        <w:gridCol w:w="4618"/>
        <w:gridCol w:w="2945"/>
      </w:tblGrid>
      <w:tr w:rsidR="00D645A0" w14:paraId="6B8C5F00" w14:textId="77777777">
        <w:tc>
          <w:tcPr>
            <w:tcW w:w="1271" w:type="dxa"/>
          </w:tcPr>
          <w:p w14:paraId="794CAA9A"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序号</w:t>
            </w:r>
          </w:p>
        </w:tc>
        <w:tc>
          <w:tcPr>
            <w:tcW w:w="4618" w:type="dxa"/>
          </w:tcPr>
          <w:p w14:paraId="0D39DF5E"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实际提供的证明材料名称</w:t>
            </w:r>
          </w:p>
        </w:tc>
        <w:tc>
          <w:tcPr>
            <w:tcW w:w="2945" w:type="dxa"/>
          </w:tcPr>
          <w:p w14:paraId="003AD1B9"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证明事项</w:t>
            </w:r>
          </w:p>
        </w:tc>
      </w:tr>
      <w:tr w:rsidR="00D645A0" w14:paraId="551096AB" w14:textId="77777777">
        <w:tc>
          <w:tcPr>
            <w:tcW w:w="1271" w:type="dxa"/>
          </w:tcPr>
          <w:p w14:paraId="03257712" w14:textId="77777777" w:rsidR="00D645A0" w:rsidRDefault="00D645A0">
            <w:pPr>
              <w:jc w:val="center"/>
              <w:rPr>
                <w:rFonts w:ascii="Times New Roman" w:eastAsia="黑体" w:hAnsi="Times New Roman"/>
                <w:color w:val="FF0000"/>
                <w:kern w:val="0"/>
                <w:sz w:val="28"/>
                <w:szCs w:val="28"/>
              </w:rPr>
            </w:pPr>
          </w:p>
        </w:tc>
        <w:tc>
          <w:tcPr>
            <w:tcW w:w="4618" w:type="dxa"/>
          </w:tcPr>
          <w:p w14:paraId="4F5596F9" w14:textId="77777777" w:rsidR="00D645A0" w:rsidRDefault="00D645A0">
            <w:pPr>
              <w:jc w:val="center"/>
              <w:rPr>
                <w:rFonts w:ascii="Times New Roman" w:eastAsia="黑体" w:hAnsi="Times New Roman"/>
                <w:color w:val="FF0000"/>
                <w:kern w:val="0"/>
                <w:sz w:val="28"/>
                <w:szCs w:val="28"/>
              </w:rPr>
            </w:pPr>
          </w:p>
        </w:tc>
        <w:tc>
          <w:tcPr>
            <w:tcW w:w="2945" w:type="dxa"/>
          </w:tcPr>
          <w:p w14:paraId="218DB976" w14:textId="77777777" w:rsidR="00D645A0" w:rsidRDefault="00D645A0">
            <w:pPr>
              <w:jc w:val="center"/>
              <w:rPr>
                <w:rFonts w:ascii="Times New Roman" w:eastAsia="黑体" w:hAnsi="Times New Roman"/>
                <w:color w:val="FF0000"/>
                <w:kern w:val="0"/>
                <w:sz w:val="28"/>
                <w:szCs w:val="28"/>
              </w:rPr>
            </w:pPr>
          </w:p>
        </w:tc>
      </w:tr>
      <w:tr w:rsidR="00D645A0" w14:paraId="5B1CB338" w14:textId="77777777">
        <w:tc>
          <w:tcPr>
            <w:tcW w:w="1271" w:type="dxa"/>
          </w:tcPr>
          <w:p w14:paraId="7870FDCD" w14:textId="77777777" w:rsidR="00D645A0" w:rsidRDefault="00D645A0">
            <w:pPr>
              <w:jc w:val="center"/>
              <w:rPr>
                <w:rFonts w:ascii="Times New Roman" w:eastAsia="黑体" w:hAnsi="Times New Roman"/>
                <w:kern w:val="0"/>
                <w:sz w:val="28"/>
                <w:szCs w:val="28"/>
              </w:rPr>
            </w:pPr>
          </w:p>
        </w:tc>
        <w:tc>
          <w:tcPr>
            <w:tcW w:w="4618" w:type="dxa"/>
          </w:tcPr>
          <w:p w14:paraId="21C59FF4" w14:textId="77777777" w:rsidR="00D645A0" w:rsidRDefault="00D645A0">
            <w:pPr>
              <w:jc w:val="center"/>
              <w:rPr>
                <w:rFonts w:ascii="Times New Roman" w:eastAsia="黑体" w:hAnsi="Times New Roman"/>
                <w:kern w:val="0"/>
                <w:sz w:val="28"/>
                <w:szCs w:val="28"/>
              </w:rPr>
            </w:pPr>
          </w:p>
        </w:tc>
        <w:tc>
          <w:tcPr>
            <w:tcW w:w="2945" w:type="dxa"/>
          </w:tcPr>
          <w:p w14:paraId="35961E7F" w14:textId="77777777" w:rsidR="00D645A0" w:rsidRDefault="00D645A0">
            <w:pPr>
              <w:jc w:val="center"/>
              <w:rPr>
                <w:rFonts w:ascii="Times New Roman" w:eastAsia="黑体" w:hAnsi="Times New Roman"/>
                <w:kern w:val="0"/>
                <w:sz w:val="28"/>
                <w:szCs w:val="28"/>
              </w:rPr>
            </w:pPr>
          </w:p>
        </w:tc>
      </w:tr>
      <w:tr w:rsidR="00D645A0" w14:paraId="57801E96" w14:textId="77777777">
        <w:tc>
          <w:tcPr>
            <w:tcW w:w="1271" w:type="dxa"/>
          </w:tcPr>
          <w:p w14:paraId="77145750" w14:textId="77777777" w:rsidR="00D645A0" w:rsidRDefault="00D645A0">
            <w:pPr>
              <w:jc w:val="center"/>
              <w:rPr>
                <w:rFonts w:ascii="Times New Roman" w:eastAsia="黑体" w:hAnsi="Times New Roman"/>
                <w:kern w:val="0"/>
                <w:sz w:val="28"/>
                <w:szCs w:val="28"/>
              </w:rPr>
            </w:pPr>
          </w:p>
        </w:tc>
        <w:tc>
          <w:tcPr>
            <w:tcW w:w="4618" w:type="dxa"/>
          </w:tcPr>
          <w:p w14:paraId="62668E73" w14:textId="77777777" w:rsidR="00D645A0" w:rsidRDefault="00D645A0">
            <w:pPr>
              <w:jc w:val="center"/>
              <w:rPr>
                <w:rFonts w:ascii="Times New Roman" w:eastAsia="黑体" w:hAnsi="Times New Roman"/>
                <w:kern w:val="0"/>
                <w:sz w:val="28"/>
                <w:szCs w:val="28"/>
              </w:rPr>
            </w:pPr>
          </w:p>
        </w:tc>
        <w:tc>
          <w:tcPr>
            <w:tcW w:w="2945" w:type="dxa"/>
          </w:tcPr>
          <w:p w14:paraId="1373AB52" w14:textId="77777777" w:rsidR="00D645A0" w:rsidRDefault="00D645A0">
            <w:pPr>
              <w:jc w:val="center"/>
              <w:rPr>
                <w:rFonts w:ascii="Times New Roman" w:eastAsia="黑体" w:hAnsi="Times New Roman"/>
                <w:kern w:val="0"/>
                <w:sz w:val="28"/>
                <w:szCs w:val="28"/>
              </w:rPr>
            </w:pPr>
          </w:p>
        </w:tc>
      </w:tr>
    </w:tbl>
    <w:p w14:paraId="69224A5D" w14:textId="77777777" w:rsidR="00D645A0" w:rsidRDefault="00000000">
      <w:pPr>
        <w:rPr>
          <w:rFonts w:ascii="Times New Roman" w:eastAsia="黑体" w:hAnsi="Times New Roman"/>
          <w:kern w:val="0"/>
          <w:sz w:val="24"/>
        </w:rPr>
      </w:pPr>
      <w:r>
        <w:rPr>
          <w:rFonts w:ascii="Times New Roman" w:eastAsia="黑体" w:hAnsi="Times New Roman" w:hint="eastAsia"/>
          <w:kern w:val="0"/>
          <w:sz w:val="24"/>
        </w:rPr>
        <w:t>（说明：如有必要，请在表格下方作简要文字说明，说明文字不止一项的，请标明序号；将证明材料按评定标准中各评分项顺序依次附于本表之后。下同）</w:t>
      </w:r>
    </w:p>
    <w:p w14:paraId="638BC4E0" w14:textId="77777777" w:rsidR="00D645A0" w:rsidRDefault="00000000">
      <w:pPr>
        <w:rPr>
          <w:rFonts w:ascii="Times New Roman" w:eastAsia="仿宋_GB2312" w:hAnsi="Times New Roman"/>
          <w:b/>
          <w:bCs/>
          <w:sz w:val="28"/>
          <w:szCs w:val="28"/>
        </w:rPr>
      </w:pPr>
      <w:bookmarkStart w:id="211" w:name="_Toc141432514"/>
      <w:r>
        <w:rPr>
          <w:rFonts w:ascii="Times New Roman" w:eastAsia="仿宋_GB2312" w:hAnsi="Times New Roman"/>
          <w:b/>
          <w:bCs/>
          <w:sz w:val="28"/>
          <w:szCs w:val="28"/>
        </w:rPr>
        <w:t>2</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产品检验</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bookmarkEnd w:id="211"/>
    </w:p>
    <w:tbl>
      <w:tblPr>
        <w:tblStyle w:val="ad"/>
        <w:tblW w:w="0" w:type="auto"/>
        <w:tblLook w:val="04A0" w:firstRow="1" w:lastRow="0" w:firstColumn="1" w:lastColumn="0" w:noHBand="0" w:noVBand="1"/>
      </w:tblPr>
      <w:tblGrid>
        <w:gridCol w:w="1271"/>
        <w:gridCol w:w="4618"/>
        <w:gridCol w:w="2945"/>
      </w:tblGrid>
      <w:tr w:rsidR="00D645A0" w14:paraId="15244FC1" w14:textId="77777777">
        <w:tc>
          <w:tcPr>
            <w:tcW w:w="1271" w:type="dxa"/>
          </w:tcPr>
          <w:p w14:paraId="040C9F38"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序号</w:t>
            </w:r>
          </w:p>
        </w:tc>
        <w:tc>
          <w:tcPr>
            <w:tcW w:w="4618" w:type="dxa"/>
          </w:tcPr>
          <w:p w14:paraId="7344D2A6"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实际提供的证明材料名称</w:t>
            </w:r>
          </w:p>
        </w:tc>
        <w:tc>
          <w:tcPr>
            <w:tcW w:w="2945" w:type="dxa"/>
          </w:tcPr>
          <w:p w14:paraId="32522A0F"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证明事项</w:t>
            </w:r>
          </w:p>
        </w:tc>
      </w:tr>
      <w:tr w:rsidR="00D645A0" w14:paraId="053C0D71" w14:textId="77777777">
        <w:tc>
          <w:tcPr>
            <w:tcW w:w="1271" w:type="dxa"/>
          </w:tcPr>
          <w:p w14:paraId="2D144B79" w14:textId="77777777" w:rsidR="00D645A0" w:rsidRDefault="00D645A0">
            <w:pPr>
              <w:jc w:val="center"/>
              <w:rPr>
                <w:rFonts w:ascii="Times New Roman" w:eastAsia="黑体" w:hAnsi="Times New Roman"/>
                <w:color w:val="FF0000"/>
                <w:kern w:val="0"/>
                <w:sz w:val="28"/>
                <w:szCs w:val="28"/>
              </w:rPr>
            </w:pPr>
          </w:p>
        </w:tc>
        <w:tc>
          <w:tcPr>
            <w:tcW w:w="4618" w:type="dxa"/>
          </w:tcPr>
          <w:p w14:paraId="7EA028CF" w14:textId="77777777" w:rsidR="00D645A0" w:rsidRDefault="00D645A0">
            <w:pPr>
              <w:jc w:val="center"/>
              <w:rPr>
                <w:rFonts w:ascii="Times New Roman" w:eastAsia="黑体" w:hAnsi="Times New Roman"/>
                <w:color w:val="FF0000"/>
                <w:kern w:val="0"/>
                <w:sz w:val="28"/>
                <w:szCs w:val="28"/>
              </w:rPr>
            </w:pPr>
          </w:p>
        </w:tc>
        <w:tc>
          <w:tcPr>
            <w:tcW w:w="2945" w:type="dxa"/>
          </w:tcPr>
          <w:p w14:paraId="614A94D1" w14:textId="77777777" w:rsidR="00D645A0" w:rsidRDefault="00D645A0">
            <w:pPr>
              <w:jc w:val="center"/>
              <w:rPr>
                <w:rFonts w:ascii="Times New Roman" w:eastAsia="黑体" w:hAnsi="Times New Roman"/>
                <w:color w:val="FF0000"/>
                <w:kern w:val="0"/>
                <w:sz w:val="28"/>
                <w:szCs w:val="28"/>
              </w:rPr>
            </w:pPr>
          </w:p>
        </w:tc>
      </w:tr>
      <w:tr w:rsidR="00D645A0" w14:paraId="7F0AEFC7" w14:textId="77777777">
        <w:tc>
          <w:tcPr>
            <w:tcW w:w="1271" w:type="dxa"/>
          </w:tcPr>
          <w:p w14:paraId="6BDC50A9" w14:textId="77777777" w:rsidR="00D645A0" w:rsidRDefault="00D645A0">
            <w:pPr>
              <w:jc w:val="center"/>
              <w:rPr>
                <w:rFonts w:ascii="Times New Roman" w:eastAsia="黑体" w:hAnsi="Times New Roman"/>
                <w:kern w:val="0"/>
                <w:sz w:val="28"/>
                <w:szCs w:val="28"/>
              </w:rPr>
            </w:pPr>
          </w:p>
        </w:tc>
        <w:tc>
          <w:tcPr>
            <w:tcW w:w="4618" w:type="dxa"/>
          </w:tcPr>
          <w:p w14:paraId="7E0F4E77" w14:textId="77777777" w:rsidR="00D645A0" w:rsidRDefault="00D645A0">
            <w:pPr>
              <w:jc w:val="center"/>
              <w:rPr>
                <w:rFonts w:ascii="Times New Roman" w:eastAsia="黑体" w:hAnsi="Times New Roman"/>
                <w:kern w:val="0"/>
                <w:sz w:val="28"/>
                <w:szCs w:val="28"/>
              </w:rPr>
            </w:pPr>
          </w:p>
        </w:tc>
        <w:tc>
          <w:tcPr>
            <w:tcW w:w="2945" w:type="dxa"/>
          </w:tcPr>
          <w:p w14:paraId="2C421ACD" w14:textId="77777777" w:rsidR="00D645A0" w:rsidRDefault="00D645A0">
            <w:pPr>
              <w:jc w:val="center"/>
              <w:rPr>
                <w:rFonts w:ascii="Times New Roman" w:eastAsia="黑体" w:hAnsi="Times New Roman"/>
                <w:kern w:val="0"/>
                <w:sz w:val="28"/>
                <w:szCs w:val="28"/>
              </w:rPr>
            </w:pPr>
          </w:p>
        </w:tc>
      </w:tr>
      <w:tr w:rsidR="00D645A0" w14:paraId="60E8810E" w14:textId="77777777">
        <w:tc>
          <w:tcPr>
            <w:tcW w:w="1271" w:type="dxa"/>
          </w:tcPr>
          <w:p w14:paraId="619DA62B" w14:textId="77777777" w:rsidR="00D645A0" w:rsidRDefault="00D645A0">
            <w:pPr>
              <w:jc w:val="center"/>
              <w:rPr>
                <w:rFonts w:ascii="Times New Roman" w:eastAsia="黑体" w:hAnsi="Times New Roman"/>
                <w:kern w:val="0"/>
                <w:sz w:val="28"/>
                <w:szCs w:val="28"/>
              </w:rPr>
            </w:pPr>
          </w:p>
        </w:tc>
        <w:tc>
          <w:tcPr>
            <w:tcW w:w="4618" w:type="dxa"/>
          </w:tcPr>
          <w:p w14:paraId="77FCA9A4" w14:textId="77777777" w:rsidR="00D645A0" w:rsidRDefault="00D645A0">
            <w:pPr>
              <w:jc w:val="center"/>
              <w:rPr>
                <w:rFonts w:ascii="Times New Roman" w:eastAsia="黑体" w:hAnsi="Times New Roman"/>
                <w:kern w:val="0"/>
                <w:sz w:val="28"/>
                <w:szCs w:val="28"/>
              </w:rPr>
            </w:pPr>
          </w:p>
        </w:tc>
        <w:tc>
          <w:tcPr>
            <w:tcW w:w="2945" w:type="dxa"/>
          </w:tcPr>
          <w:p w14:paraId="3304F99B" w14:textId="77777777" w:rsidR="00D645A0" w:rsidRDefault="00D645A0">
            <w:pPr>
              <w:jc w:val="center"/>
              <w:rPr>
                <w:rFonts w:ascii="Times New Roman" w:eastAsia="黑体" w:hAnsi="Times New Roman"/>
                <w:kern w:val="0"/>
                <w:sz w:val="28"/>
                <w:szCs w:val="28"/>
              </w:rPr>
            </w:pPr>
          </w:p>
        </w:tc>
      </w:tr>
    </w:tbl>
    <w:p w14:paraId="52ABD671" w14:textId="77777777" w:rsidR="00D645A0" w:rsidRDefault="00000000">
      <w:pPr>
        <w:ind w:firstLineChars="200" w:firstLine="560"/>
        <w:rPr>
          <w:rFonts w:ascii="Times New Roman" w:eastAsia="黑体" w:hAnsi="Times New Roman"/>
          <w:kern w:val="0"/>
          <w:sz w:val="28"/>
          <w:szCs w:val="28"/>
        </w:rPr>
      </w:pPr>
      <w:r>
        <w:rPr>
          <w:rFonts w:ascii="Times New Roman" w:eastAsia="黑体" w:hAnsi="Times New Roman" w:hint="eastAsia"/>
          <w:kern w:val="0"/>
          <w:sz w:val="28"/>
          <w:szCs w:val="28"/>
        </w:rPr>
        <w:t>（附证明材料）</w:t>
      </w:r>
    </w:p>
    <w:p w14:paraId="254E9D85" w14:textId="77777777" w:rsidR="00D645A0" w:rsidRDefault="00000000">
      <w:pPr>
        <w:rPr>
          <w:rFonts w:ascii="Times New Roman" w:eastAsia="仿宋_GB2312" w:hAnsi="Times New Roman"/>
          <w:b/>
          <w:bCs/>
          <w:sz w:val="28"/>
          <w:szCs w:val="28"/>
        </w:rPr>
      </w:pPr>
      <w:bookmarkStart w:id="212" w:name="_Toc141432515"/>
      <w:r>
        <w:rPr>
          <w:rFonts w:ascii="Times New Roman" w:eastAsia="仿宋_GB2312" w:hAnsi="Times New Roman"/>
          <w:b/>
          <w:bCs/>
          <w:sz w:val="28"/>
          <w:szCs w:val="28"/>
        </w:rPr>
        <w:t>3</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原料安全</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bookmarkEnd w:id="212"/>
    </w:p>
    <w:tbl>
      <w:tblPr>
        <w:tblStyle w:val="ad"/>
        <w:tblW w:w="0" w:type="auto"/>
        <w:tblLook w:val="04A0" w:firstRow="1" w:lastRow="0" w:firstColumn="1" w:lastColumn="0" w:noHBand="0" w:noVBand="1"/>
      </w:tblPr>
      <w:tblGrid>
        <w:gridCol w:w="1271"/>
        <w:gridCol w:w="4618"/>
        <w:gridCol w:w="2945"/>
      </w:tblGrid>
      <w:tr w:rsidR="00D645A0" w14:paraId="2DF43C47" w14:textId="77777777">
        <w:tc>
          <w:tcPr>
            <w:tcW w:w="1271" w:type="dxa"/>
          </w:tcPr>
          <w:p w14:paraId="53FDC371"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序号</w:t>
            </w:r>
          </w:p>
        </w:tc>
        <w:tc>
          <w:tcPr>
            <w:tcW w:w="4618" w:type="dxa"/>
          </w:tcPr>
          <w:p w14:paraId="493FB4DF"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实际提供的证明材料名称</w:t>
            </w:r>
          </w:p>
        </w:tc>
        <w:tc>
          <w:tcPr>
            <w:tcW w:w="2945" w:type="dxa"/>
          </w:tcPr>
          <w:p w14:paraId="2C0A9B4A"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证明事项</w:t>
            </w:r>
          </w:p>
        </w:tc>
      </w:tr>
      <w:tr w:rsidR="00D645A0" w14:paraId="651910C2" w14:textId="77777777">
        <w:tc>
          <w:tcPr>
            <w:tcW w:w="1271" w:type="dxa"/>
          </w:tcPr>
          <w:p w14:paraId="0DB933D5" w14:textId="77777777" w:rsidR="00D645A0" w:rsidRDefault="00D645A0">
            <w:pPr>
              <w:jc w:val="center"/>
              <w:rPr>
                <w:rFonts w:ascii="Times New Roman" w:eastAsia="黑体" w:hAnsi="Times New Roman"/>
                <w:color w:val="FF0000"/>
                <w:kern w:val="0"/>
                <w:sz w:val="28"/>
                <w:szCs w:val="28"/>
              </w:rPr>
            </w:pPr>
          </w:p>
        </w:tc>
        <w:tc>
          <w:tcPr>
            <w:tcW w:w="4618" w:type="dxa"/>
          </w:tcPr>
          <w:p w14:paraId="15062329" w14:textId="77777777" w:rsidR="00D645A0" w:rsidRDefault="00D645A0">
            <w:pPr>
              <w:jc w:val="center"/>
              <w:rPr>
                <w:rFonts w:ascii="Times New Roman" w:eastAsia="黑体" w:hAnsi="Times New Roman"/>
                <w:color w:val="FF0000"/>
                <w:kern w:val="0"/>
                <w:sz w:val="28"/>
                <w:szCs w:val="28"/>
              </w:rPr>
            </w:pPr>
          </w:p>
        </w:tc>
        <w:tc>
          <w:tcPr>
            <w:tcW w:w="2945" w:type="dxa"/>
          </w:tcPr>
          <w:p w14:paraId="277F98E3" w14:textId="77777777" w:rsidR="00D645A0" w:rsidRDefault="00D645A0">
            <w:pPr>
              <w:jc w:val="center"/>
              <w:rPr>
                <w:rFonts w:ascii="Times New Roman" w:eastAsia="黑体" w:hAnsi="Times New Roman"/>
                <w:color w:val="FF0000"/>
                <w:kern w:val="0"/>
                <w:sz w:val="28"/>
                <w:szCs w:val="28"/>
              </w:rPr>
            </w:pPr>
          </w:p>
        </w:tc>
      </w:tr>
      <w:tr w:rsidR="00D645A0" w14:paraId="180AA513" w14:textId="77777777">
        <w:tc>
          <w:tcPr>
            <w:tcW w:w="1271" w:type="dxa"/>
          </w:tcPr>
          <w:p w14:paraId="0DA4C995" w14:textId="77777777" w:rsidR="00D645A0" w:rsidRDefault="00D645A0">
            <w:pPr>
              <w:jc w:val="center"/>
              <w:rPr>
                <w:rFonts w:ascii="Times New Roman" w:eastAsia="黑体" w:hAnsi="Times New Roman"/>
                <w:kern w:val="0"/>
                <w:sz w:val="28"/>
                <w:szCs w:val="28"/>
              </w:rPr>
            </w:pPr>
          </w:p>
        </w:tc>
        <w:tc>
          <w:tcPr>
            <w:tcW w:w="4618" w:type="dxa"/>
          </w:tcPr>
          <w:p w14:paraId="05D60A36" w14:textId="77777777" w:rsidR="00D645A0" w:rsidRDefault="00D645A0">
            <w:pPr>
              <w:jc w:val="center"/>
              <w:rPr>
                <w:rFonts w:ascii="Times New Roman" w:eastAsia="黑体" w:hAnsi="Times New Roman"/>
                <w:kern w:val="0"/>
                <w:sz w:val="28"/>
                <w:szCs w:val="28"/>
              </w:rPr>
            </w:pPr>
          </w:p>
        </w:tc>
        <w:tc>
          <w:tcPr>
            <w:tcW w:w="2945" w:type="dxa"/>
          </w:tcPr>
          <w:p w14:paraId="7F526C1E" w14:textId="77777777" w:rsidR="00D645A0" w:rsidRDefault="00D645A0">
            <w:pPr>
              <w:jc w:val="center"/>
              <w:rPr>
                <w:rFonts w:ascii="Times New Roman" w:eastAsia="黑体" w:hAnsi="Times New Roman"/>
                <w:kern w:val="0"/>
                <w:sz w:val="28"/>
                <w:szCs w:val="28"/>
              </w:rPr>
            </w:pPr>
          </w:p>
        </w:tc>
      </w:tr>
      <w:tr w:rsidR="00D645A0" w14:paraId="59337EA4" w14:textId="77777777">
        <w:tc>
          <w:tcPr>
            <w:tcW w:w="1271" w:type="dxa"/>
          </w:tcPr>
          <w:p w14:paraId="6B6B8C36" w14:textId="77777777" w:rsidR="00D645A0" w:rsidRDefault="00D645A0">
            <w:pPr>
              <w:jc w:val="center"/>
              <w:rPr>
                <w:rFonts w:ascii="Times New Roman" w:eastAsia="黑体" w:hAnsi="Times New Roman"/>
                <w:kern w:val="0"/>
                <w:sz w:val="28"/>
                <w:szCs w:val="28"/>
              </w:rPr>
            </w:pPr>
          </w:p>
        </w:tc>
        <w:tc>
          <w:tcPr>
            <w:tcW w:w="4618" w:type="dxa"/>
          </w:tcPr>
          <w:p w14:paraId="17EEEA4E" w14:textId="77777777" w:rsidR="00D645A0" w:rsidRDefault="00D645A0">
            <w:pPr>
              <w:jc w:val="center"/>
              <w:rPr>
                <w:rFonts w:ascii="Times New Roman" w:eastAsia="黑体" w:hAnsi="Times New Roman"/>
                <w:kern w:val="0"/>
                <w:sz w:val="28"/>
                <w:szCs w:val="28"/>
              </w:rPr>
            </w:pPr>
          </w:p>
        </w:tc>
        <w:tc>
          <w:tcPr>
            <w:tcW w:w="2945" w:type="dxa"/>
          </w:tcPr>
          <w:p w14:paraId="439F8163" w14:textId="77777777" w:rsidR="00D645A0" w:rsidRDefault="00D645A0">
            <w:pPr>
              <w:jc w:val="center"/>
              <w:rPr>
                <w:rFonts w:ascii="Times New Roman" w:eastAsia="黑体" w:hAnsi="Times New Roman"/>
                <w:kern w:val="0"/>
                <w:sz w:val="28"/>
                <w:szCs w:val="28"/>
              </w:rPr>
            </w:pPr>
          </w:p>
        </w:tc>
      </w:tr>
    </w:tbl>
    <w:p w14:paraId="278E44F4" w14:textId="77777777" w:rsidR="00D645A0" w:rsidRDefault="00000000">
      <w:pPr>
        <w:ind w:firstLineChars="200" w:firstLine="560"/>
        <w:rPr>
          <w:rFonts w:ascii="Times New Roman" w:eastAsia="黑体" w:hAnsi="Times New Roman"/>
          <w:kern w:val="0"/>
          <w:sz w:val="28"/>
          <w:szCs w:val="28"/>
        </w:rPr>
      </w:pPr>
      <w:r>
        <w:rPr>
          <w:rFonts w:ascii="Times New Roman" w:eastAsia="黑体" w:hAnsi="Times New Roman" w:hint="eastAsia"/>
          <w:kern w:val="0"/>
          <w:sz w:val="28"/>
          <w:szCs w:val="28"/>
        </w:rPr>
        <w:t>（附证明材料）</w:t>
      </w:r>
    </w:p>
    <w:p w14:paraId="17F80349" w14:textId="77777777" w:rsidR="00D645A0" w:rsidRDefault="00000000">
      <w:pPr>
        <w:rPr>
          <w:rFonts w:ascii="Times New Roman" w:eastAsia="仿宋_GB2312" w:hAnsi="Times New Roman"/>
          <w:b/>
          <w:bCs/>
          <w:sz w:val="28"/>
          <w:szCs w:val="28"/>
        </w:rPr>
      </w:pPr>
      <w:bookmarkStart w:id="213" w:name="_Toc141432516"/>
      <w:r>
        <w:rPr>
          <w:rFonts w:ascii="Times New Roman" w:eastAsia="仿宋_GB2312" w:hAnsi="Times New Roman"/>
          <w:b/>
          <w:bCs/>
          <w:sz w:val="28"/>
          <w:szCs w:val="28"/>
        </w:rPr>
        <w:lastRenderedPageBreak/>
        <w:t>4</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产品功效</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bookmarkEnd w:id="213"/>
    </w:p>
    <w:tbl>
      <w:tblPr>
        <w:tblStyle w:val="ad"/>
        <w:tblW w:w="0" w:type="auto"/>
        <w:tblLook w:val="04A0" w:firstRow="1" w:lastRow="0" w:firstColumn="1" w:lastColumn="0" w:noHBand="0" w:noVBand="1"/>
      </w:tblPr>
      <w:tblGrid>
        <w:gridCol w:w="1271"/>
        <w:gridCol w:w="4618"/>
        <w:gridCol w:w="2945"/>
      </w:tblGrid>
      <w:tr w:rsidR="00D645A0" w14:paraId="34F74B2C" w14:textId="77777777">
        <w:tc>
          <w:tcPr>
            <w:tcW w:w="1271" w:type="dxa"/>
          </w:tcPr>
          <w:p w14:paraId="20A2B54E"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序号</w:t>
            </w:r>
          </w:p>
        </w:tc>
        <w:tc>
          <w:tcPr>
            <w:tcW w:w="4618" w:type="dxa"/>
          </w:tcPr>
          <w:p w14:paraId="1D122424"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实际提供的证明材料名称</w:t>
            </w:r>
          </w:p>
        </w:tc>
        <w:tc>
          <w:tcPr>
            <w:tcW w:w="2945" w:type="dxa"/>
          </w:tcPr>
          <w:p w14:paraId="5C013266"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证明事项</w:t>
            </w:r>
          </w:p>
        </w:tc>
      </w:tr>
      <w:tr w:rsidR="00D645A0" w14:paraId="4CD6DF3E" w14:textId="77777777">
        <w:tc>
          <w:tcPr>
            <w:tcW w:w="1271" w:type="dxa"/>
          </w:tcPr>
          <w:p w14:paraId="0E0BA1D7" w14:textId="77777777" w:rsidR="00D645A0" w:rsidRDefault="00D645A0">
            <w:pPr>
              <w:jc w:val="center"/>
              <w:rPr>
                <w:rFonts w:ascii="Times New Roman" w:eastAsia="黑体" w:hAnsi="Times New Roman"/>
                <w:color w:val="FF0000"/>
                <w:kern w:val="0"/>
                <w:sz w:val="28"/>
                <w:szCs w:val="28"/>
              </w:rPr>
            </w:pPr>
          </w:p>
        </w:tc>
        <w:tc>
          <w:tcPr>
            <w:tcW w:w="4618" w:type="dxa"/>
          </w:tcPr>
          <w:p w14:paraId="6F4C7A30" w14:textId="77777777" w:rsidR="00D645A0" w:rsidRDefault="00D645A0">
            <w:pPr>
              <w:jc w:val="center"/>
              <w:rPr>
                <w:rFonts w:ascii="Times New Roman" w:eastAsia="黑体" w:hAnsi="Times New Roman"/>
                <w:color w:val="FF0000"/>
                <w:kern w:val="0"/>
                <w:sz w:val="28"/>
                <w:szCs w:val="28"/>
              </w:rPr>
            </w:pPr>
          </w:p>
        </w:tc>
        <w:tc>
          <w:tcPr>
            <w:tcW w:w="2945" w:type="dxa"/>
          </w:tcPr>
          <w:p w14:paraId="63F86F68" w14:textId="77777777" w:rsidR="00D645A0" w:rsidRDefault="00D645A0">
            <w:pPr>
              <w:jc w:val="center"/>
              <w:rPr>
                <w:rFonts w:ascii="Times New Roman" w:eastAsia="黑体" w:hAnsi="Times New Roman"/>
                <w:color w:val="FF0000"/>
                <w:kern w:val="0"/>
                <w:sz w:val="28"/>
                <w:szCs w:val="28"/>
              </w:rPr>
            </w:pPr>
          </w:p>
        </w:tc>
      </w:tr>
      <w:tr w:rsidR="00D645A0" w14:paraId="33588A77" w14:textId="77777777">
        <w:tc>
          <w:tcPr>
            <w:tcW w:w="1271" w:type="dxa"/>
          </w:tcPr>
          <w:p w14:paraId="6A3F2E07" w14:textId="77777777" w:rsidR="00D645A0" w:rsidRDefault="00D645A0">
            <w:pPr>
              <w:jc w:val="center"/>
              <w:rPr>
                <w:rFonts w:ascii="Times New Roman" w:eastAsia="黑体" w:hAnsi="Times New Roman"/>
                <w:kern w:val="0"/>
                <w:sz w:val="28"/>
                <w:szCs w:val="28"/>
              </w:rPr>
            </w:pPr>
          </w:p>
        </w:tc>
        <w:tc>
          <w:tcPr>
            <w:tcW w:w="4618" w:type="dxa"/>
          </w:tcPr>
          <w:p w14:paraId="14D5C0F3" w14:textId="77777777" w:rsidR="00D645A0" w:rsidRDefault="00D645A0">
            <w:pPr>
              <w:jc w:val="center"/>
              <w:rPr>
                <w:rFonts w:ascii="Times New Roman" w:eastAsia="黑体" w:hAnsi="Times New Roman"/>
                <w:kern w:val="0"/>
                <w:sz w:val="28"/>
                <w:szCs w:val="28"/>
              </w:rPr>
            </w:pPr>
          </w:p>
        </w:tc>
        <w:tc>
          <w:tcPr>
            <w:tcW w:w="2945" w:type="dxa"/>
          </w:tcPr>
          <w:p w14:paraId="6757EE29" w14:textId="77777777" w:rsidR="00D645A0" w:rsidRDefault="00D645A0">
            <w:pPr>
              <w:jc w:val="center"/>
              <w:rPr>
                <w:rFonts w:ascii="Times New Roman" w:eastAsia="黑体" w:hAnsi="Times New Roman"/>
                <w:kern w:val="0"/>
                <w:sz w:val="28"/>
                <w:szCs w:val="28"/>
              </w:rPr>
            </w:pPr>
          </w:p>
        </w:tc>
      </w:tr>
      <w:tr w:rsidR="00D645A0" w14:paraId="3A373931" w14:textId="77777777">
        <w:tc>
          <w:tcPr>
            <w:tcW w:w="1271" w:type="dxa"/>
          </w:tcPr>
          <w:p w14:paraId="66C4BC76" w14:textId="77777777" w:rsidR="00D645A0" w:rsidRDefault="00D645A0">
            <w:pPr>
              <w:jc w:val="center"/>
              <w:rPr>
                <w:rFonts w:ascii="Times New Roman" w:eastAsia="黑体" w:hAnsi="Times New Roman"/>
                <w:kern w:val="0"/>
                <w:sz w:val="28"/>
                <w:szCs w:val="28"/>
              </w:rPr>
            </w:pPr>
          </w:p>
        </w:tc>
        <w:tc>
          <w:tcPr>
            <w:tcW w:w="4618" w:type="dxa"/>
          </w:tcPr>
          <w:p w14:paraId="247EF4C7" w14:textId="77777777" w:rsidR="00D645A0" w:rsidRDefault="00D645A0">
            <w:pPr>
              <w:jc w:val="center"/>
              <w:rPr>
                <w:rFonts w:ascii="Times New Roman" w:eastAsia="黑体" w:hAnsi="Times New Roman"/>
                <w:kern w:val="0"/>
                <w:sz w:val="28"/>
                <w:szCs w:val="28"/>
              </w:rPr>
            </w:pPr>
          </w:p>
        </w:tc>
        <w:tc>
          <w:tcPr>
            <w:tcW w:w="2945" w:type="dxa"/>
          </w:tcPr>
          <w:p w14:paraId="35813E13" w14:textId="77777777" w:rsidR="00D645A0" w:rsidRDefault="00D645A0">
            <w:pPr>
              <w:jc w:val="center"/>
              <w:rPr>
                <w:rFonts w:ascii="Times New Roman" w:eastAsia="黑体" w:hAnsi="Times New Roman"/>
                <w:kern w:val="0"/>
                <w:sz w:val="28"/>
                <w:szCs w:val="28"/>
              </w:rPr>
            </w:pPr>
          </w:p>
        </w:tc>
      </w:tr>
    </w:tbl>
    <w:p w14:paraId="7399E1EB" w14:textId="77777777" w:rsidR="00D645A0" w:rsidRDefault="00000000">
      <w:pPr>
        <w:ind w:firstLineChars="200" w:firstLine="560"/>
        <w:rPr>
          <w:rFonts w:ascii="Times New Roman" w:eastAsia="黑体" w:hAnsi="Times New Roman"/>
          <w:sz w:val="24"/>
        </w:rPr>
      </w:pPr>
      <w:r>
        <w:rPr>
          <w:rFonts w:ascii="Times New Roman" w:eastAsia="黑体" w:hAnsi="Times New Roman" w:hint="eastAsia"/>
          <w:kern w:val="0"/>
          <w:sz w:val="28"/>
          <w:szCs w:val="28"/>
        </w:rPr>
        <w:t>（附证明材料）</w:t>
      </w:r>
    </w:p>
    <w:p w14:paraId="717CDB65" w14:textId="77777777" w:rsidR="00D645A0" w:rsidRDefault="00000000">
      <w:pPr>
        <w:rPr>
          <w:rFonts w:ascii="Times New Roman" w:eastAsia="楷体_GB2312" w:hAnsi="Times New Roman"/>
          <w:sz w:val="32"/>
          <w:szCs w:val="32"/>
        </w:rPr>
      </w:pPr>
      <w:bookmarkStart w:id="214" w:name="_Toc141432519"/>
      <w:r>
        <w:rPr>
          <w:rFonts w:ascii="Times New Roman" w:eastAsia="楷体_GB2312" w:hAnsi="Times New Roman"/>
          <w:sz w:val="32"/>
          <w:szCs w:val="32"/>
        </w:rPr>
        <w:t>（二）</w:t>
      </w:r>
      <w:r>
        <w:rPr>
          <w:rFonts w:ascii="Times New Roman" w:eastAsia="楷体_GB2312" w:hAnsi="Times New Roman" w:hint="eastAsia"/>
          <w:sz w:val="32"/>
          <w:szCs w:val="32"/>
        </w:rPr>
        <w:t>国潮名品专用指标</w:t>
      </w:r>
      <w:r>
        <w:rPr>
          <w:rFonts w:ascii="Times New Roman" w:eastAsia="楷体_GB2312" w:hAnsi="Times New Roman"/>
          <w:sz w:val="32"/>
          <w:szCs w:val="32"/>
        </w:rPr>
        <w:t>证明材料</w:t>
      </w:r>
      <w:bookmarkEnd w:id="214"/>
      <w:r>
        <w:rPr>
          <w:rFonts w:ascii="Times New Roman" w:eastAsia="楷体_GB2312" w:hAnsi="Times New Roman" w:hint="eastAsia"/>
          <w:color w:val="0000FF"/>
          <w:sz w:val="32"/>
          <w:szCs w:val="32"/>
          <w:highlight w:val="lightGray"/>
        </w:rPr>
        <w:t>（根据参评类别保留或删减）</w:t>
      </w:r>
    </w:p>
    <w:p w14:paraId="5DF9A89A" w14:textId="77777777" w:rsidR="00D645A0" w:rsidRDefault="00000000">
      <w:pPr>
        <w:rPr>
          <w:rFonts w:ascii="Times New Roman" w:eastAsia="仿宋_GB2312" w:hAnsi="Times New Roman"/>
          <w:b/>
          <w:bCs/>
          <w:sz w:val="28"/>
          <w:szCs w:val="28"/>
        </w:rPr>
      </w:pPr>
      <w:bookmarkStart w:id="215" w:name="_Toc141432520"/>
      <w:r>
        <w:rPr>
          <w:rFonts w:ascii="Times New Roman" w:eastAsia="仿宋_GB2312" w:hAnsi="Times New Roman"/>
          <w:b/>
          <w:bCs/>
          <w:sz w:val="28"/>
          <w:szCs w:val="28"/>
        </w:rPr>
        <w:t>1</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品牌文化”指标</w:t>
      </w:r>
      <w:r>
        <w:rPr>
          <w:rFonts w:ascii="Times New Roman" w:eastAsia="仿宋_GB2312" w:hAnsi="Times New Roman"/>
          <w:b/>
          <w:bCs/>
          <w:sz w:val="28"/>
          <w:szCs w:val="28"/>
        </w:rPr>
        <w:t>证明材料</w:t>
      </w:r>
      <w:bookmarkEnd w:id="215"/>
    </w:p>
    <w:tbl>
      <w:tblPr>
        <w:tblStyle w:val="ad"/>
        <w:tblW w:w="0" w:type="auto"/>
        <w:tblLook w:val="04A0" w:firstRow="1" w:lastRow="0" w:firstColumn="1" w:lastColumn="0" w:noHBand="0" w:noVBand="1"/>
      </w:tblPr>
      <w:tblGrid>
        <w:gridCol w:w="1271"/>
        <w:gridCol w:w="4618"/>
        <w:gridCol w:w="2945"/>
      </w:tblGrid>
      <w:tr w:rsidR="00D645A0" w14:paraId="4445AC1A" w14:textId="77777777">
        <w:tc>
          <w:tcPr>
            <w:tcW w:w="1271" w:type="dxa"/>
          </w:tcPr>
          <w:p w14:paraId="4DC5FFF9" w14:textId="77777777" w:rsidR="00D645A0" w:rsidRDefault="00000000">
            <w:pPr>
              <w:jc w:val="center"/>
              <w:rPr>
                <w:rFonts w:ascii="Times New Roman" w:eastAsia="黑体" w:hAnsi="Times New Roman"/>
                <w:kern w:val="0"/>
                <w:sz w:val="28"/>
                <w:szCs w:val="28"/>
              </w:rPr>
            </w:pPr>
            <w:bookmarkStart w:id="216" w:name="_Toc141432521"/>
            <w:r>
              <w:rPr>
                <w:rFonts w:ascii="Times New Roman" w:eastAsia="黑体" w:hAnsi="Times New Roman" w:hint="eastAsia"/>
                <w:kern w:val="0"/>
                <w:sz w:val="28"/>
                <w:szCs w:val="28"/>
              </w:rPr>
              <w:t>序号</w:t>
            </w:r>
          </w:p>
        </w:tc>
        <w:tc>
          <w:tcPr>
            <w:tcW w:w="4618" w:type="dxa"/>
          </w:tcPr>
          <w:p w14:paraId="3FF9E01A"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实际提供的证明材料名称</w:t>
            </w:r>
          </w:p>
        </w:tc>
        <w:tc>
          <w:tcPr>
            <w:tcW w:w="2945" w:type="dxa"/>
          </w:tcPr>
          <w:p w14:paraId="70172DD1"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证明事项</w:t>
            </w:r>
          </w:p>
        </w:tc>
      </w:tr>
      <w:tr w:rsidR="00D645A0" w14:paraId="47DA3B70" w14:textId="77777777">
        <w:tc>
          <w:tcPr>
            <w:tcW w:w="1271" w:type="dxa"/>
          </w:tcPr>
          <w:p w14:paraId="3FE840FB" w14:textId="77777777" w:rsidR="00D645A0" w:rsidRDefault="00D645A0">
            <w:pPr>
              <w:jc w:val="center"/>
              <w:rPr>
                <w:rFonts w:ascii="Times New Roman" w:eastAsia="黑体" w:hAnsi="Times New Roman"/>
                <w:color w:val="FF0000"/>
                <w:kern w:val="0"/>
                <w:sz w:val="28"/>
                <w:szCs w:val="28"/>
              </w:rPr>
            </w:pPr>
          </w:p>
        </w:tc>
        <w:tc>
          <w:tcPr>
            <w:tcW w:w="4618" w:type="dxa"/>
          </w:tcPr>
          <w:p w14:paraId="4C11A75D" w14:textId="77777777" w:rsidR="00D645A0" w:rsidRDefault="00D645A0">
            <w:pPr>
              <w:jc w:val="center"/>
              <w:rPr>
                <w:rFonts w:ascii="Times New Roman" w:eastAsia="黑体" w:hAnsi="Times New Roman"/>
                <w:color w:val="FF0000"/>
                <w:kern w:val="0"/>
                <w:sz w:val="28"/>
                <w:szCs w:val="28"/>
              </w:rPr>
            </w:pPr>
          </w:p>
        </w:tc>
        <w:tc>
          <w:tcPr>
            <w:tcW w:w="2945" w:type="dxa"/>
          </w:tcPr>
          <w:p w14:paraId="5C4E6DE1" w14:textId="77777777" w:rsidR="00D645A0" w:rsidRDefault="00D645A0">
            <w:pPr>
              <w:jc w:val="center"/>
              <w:rPr>
                <w:rFonts w:ascii="Times New Roman" w:eastAsia="黑体" w:hAnsi="Times New Roman"/>
                <w:color w:val="FF0000"/>
                <w:kern w:val="0"/>
                <w:sz w:val="28"/>
                <w:szCs w:val="28"/>
              </w:rPr>
            </w:pPr>
          </w:p>
        </w:tc>
      </w:tr>
      <w:tr w:rsidR="00D645A0" w14:paraId="606FE78C" w14:textId="77777777">
        <w:tc>
          <w:tcPr>
            <w:tcW w:w="1271" w:type="dxa"/>
          </w:tcPr>
          <w:p w14:paraId="1A270457" w14:textId="77777777" w:rsidR="00D645A0" w:rsidRDefault="00D645A0">
            <w:pPr>
              <w:jc w:val="center"/>
              <w:rPr>
                <w:rFonts w:ascii="Times New Roman" w:eastAsia="黑体" w:hAnsi="Times New Roman"/>
                <w:kern w:val="0"/>
                <w:sz w:val="28"/>
                <w:szCs w:val="28"/>
              </w:rPr>
            </w:pPr>
          </w:p>
        </w:tc>
        <w:tc>
          <w:tcPr>
            <w:tcW w:w="4618" w:type="dxa"/>
          </w:tcPr>
          <w:p w14:paraId="65DE5079" w14:textId="77777777" w:rsidR="00D645A0" w:rsidRDefault="00D645A0">
            <w:pPr>
              <w:jc w:val="center"/>
              <w:rPr>
                <w:rFonts w:ascii="Times New Roman" w:eastAsia="黑体" w:hAnsi="Times New Roman"/>
                <w:kern w:val="0"/>
                <w:sz w:val="28"/>
                <w:szCs w:val="28"/>
              </w:rPr>
            </w:pPr>
          </w:p>
        </w:tc>
        <w:tc>
          <w:tcPr>
            <w:tcW w:w="2945" w:type="dxa"/>
          </w:tcPr>
          <w:p w14:paraId="1CC22E1E" w14:textId="77777777" w:rsidR="00D645A0" w:rsidRDefault="00D645A0">
            <w:pPr>
              <w:jc w:val="center"/>
              <w:rPr>
                <w:rFonts w:ascii="Times New Roman" w:eastAsia="黑体" w:hAnsi="Times New Roman"/>
                <w:kern w:val="0"/>
                <w:sz w:val="28"/>
                <w:szCs w:val="28"/>
              </w:rPr>
            </w:pPr>
          </w:p>
        </w:tc>
      </w:tr>
    </w:tbl>
    <w:p w14:paraId="4012DDF8" w14:textId="77777777" w:rsidR="00D645A0" w:rsidRDefault="00000000">
      <w:pPr>
        <w:ind w:firstLineChars="200" w:firstLine="560"/>
        <w:rPr>
          <w:rFonts w:ascii="Times New Roman" w:eastAsia="黑体" w:hAnsi="Times New Roman"/>
          <w:kern w:val="0"/>
          <w:sz w:val="28"/>
          <w:szCs w:val="28"/>
        </w:rPr>
      </w:pPr>
      <w:r>
        <w:rPr>
          <w:rFonts w:ascii="Times New Roman" w:eastAsia="黑体" w:hAnsi="Times New Roman" w:hint="eastAsia"/>
          <w:kern w:val="0"/>
          <w:sz w:val="28"/>
          <w:szCs w:val="28"/>
        </w:rPr>
        <w:t>（附证明材料）</w:t>
      </w:r>
    </w:p>
    <w:p w14:paraId="2EDA5374" w14:textId="77777777" w:rsidR="00D645A0" w:rsidRDefault="00000000">
      <w:pPr>
        <w:rPr>
          <w:rFonts w:ascii="Times New Roman" w:eastAsia="仿宋_GB2312" w:hAnsi="Times New Roman"/>
          <w:b/>
          <w:bCs/>
          <w:sz w:val="28"/>
          <w:szCs w:val="28"/>
        </w:rPr>
      </w:pPr>
      <w:r>
        <w:rPr>
          <w:rFonts w:ascii="Times New Roman" w:eastAsia="仿宋_GB2312" w:hAnsi="Times New Roman"/>
          <w:b/>
          <w:bCs/>
          <w:sz w:val="28"/>
          <w:szCs w:val="28"/>
        </w:rPr>
        <w:t>2</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品牌影响</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bookmarkEnd w:id="216"/>
    </w:p>
    <w:tbl>
      <w:tblPr>
        <w:tblStyle w:val="ad"/>
        <w:tblW w:w="0" w:type="auto"/>
        <w:tblLook w:val="04A0" w:firstRow="1" w:lastRow="0" w:firstColumn="1" w:lastColumn="0" w:noHBand="0" w:noVBand="1"/>
      </w:tblPr>
      <w:tblGrid>
        <w:gridCol w:w="1271"/>
        <w:gridCol w:w="4618"/>
        <w:gridCol w:w="2945"/>
      </w:tblGrid>
      <w:tr w:rsidR="00D645A0" w14:paraId="738A77EB" w14:textId="77777777">
        <w:tc>
          <w:tcPr>
            <w:tcW w:w="1271" w:type="dxa"/>
          </w:tcPr>
          <w:p w14:paraId="08C05340"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序号</w:t>
            </w:r>
          </w:p>
        </w:tc>
        <w:tc>
          <w:tcPr>
            <w:tcW w:w="4618" w:type="dxa"/>
          </w:tcPr>
          <w:p w14:paraId="55466403"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实际提供的证明材料名称</w:t>
            </w:r>
          </w:p>
        </w:tc>
        <w:tc>
          <w:tcPr>
            <w:tcW w:w="2945" w:type="dxa"/>
          </w:tcPr>
          <w:p w14:paraId="0877B5EA"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证明事项</w:t>
            </w:r>
          </w:p>
        </w:tc>
      </w:tr>
      <w:tr w:rsidR="00D645A0" w14:paraId="7C2E5108" w14:textId="77777777">
        <w:tc>
          <w:tcPr>
            <w:tcW w:w="1271" w:type="dxa"/>
          </w:tcPr>
          <w:p w14:paraId="22276F21" w14:textId="77777777" w:rsidR="00D645A0" w:rsidRDefault="00D645A0">
            <w:pPr>
              <w:jc w:val="center"/>
              <w:rPr>
                <w:rFonts w:ascii="Times New Roman" w:eastAsia="黑体" w:hAnsi="Times New Roman"/>
                <w:color w:val="FF0000"/>
                <w:kern w:val="0"/>
                <w:sz w:val="28"/>
                <w:szCs w:val="28"/>
              </w:rPr>
            </w:pPr>
          </w:p>
        </w:tc>
        <w:tc>
          <w:tcPr>
            <w:tcW w:w="4618" w:type="dxa"/>
          </w:tcPr>
          <w:p w14:paraId="5DDF0919" w14:textId="77777777" w:rsidR="00D645A0" w:rsidRDefault="00D645A0">
            <w:pPr>
              <w:jc w:val="center"/>
              <w:rPr>
                <w:rFonts w:ascii="Times New Roman" w:eastAsia="黑体" w:hAnsi="Times New Roman"/>
                <w:color w:val="FF0000"/>
                <w:kern w:val="0"/>
                <w:sz w:val="28"/>
                <w:szCs w:val="28"/>
              </w:rPr>
            </w:pPr>
          </w:p>
        </w:tc>
        <w:tc>
          <w:tcPr>
            <w:tcW w:w="2945" w:type="dxa"/>
          </w:tcPr>
          <w:p w14:paraId="506CE231" w14:textId="77777777" w:rsidR="00D645A0" w:rsidRDefault="00D645A0">
            <w:pPr>
              <w:jc w:val="center"/>
              <w:rPr>
                <w:rFonts w:ascii="Times New Roman" w:eastAsia="黑体" w:hAnsi="Times New Roman"/>
                <w:color w:val="FF0000"/>
                <w:kern w:val="0"/>
                <w:sz w:val="28"/>
                <w:szCs w:val="28"/>
              </w:rPr>
            </w:pPr>
          </w:p>
        </w:tc>
      </w:tr>
      <w:tr w:rsidR="00D645A0" w14:paraId="02D871F1" w14:textId="77777777">
        <w:tc>
          <w:tcPr>
            <w:tcW w:w="1271" w:type="dxa"/>
          </w:tcPr>
          <w:p w14:paraId="17E79AF1" w14:textId="77777777" w:rsidR="00D645A0" w:rsidRDefault="00D645A0">
            <w:pPr>
              <w:jc w:val="center"/>
              <w:rPr>
                <w:rFonts w:ascii="Times New Roman" w:eastAsia="黑体" w:hAnsi="Times New Roman"/>
                <w:kern w:val="0"/>
                <w:sz w:val="28"/>
                <w:szCs w:val="28"/>
              </w:rPr>
            </w:pPr>
          </w:p>
        </w:tc>
        <w:tc>
          <w:tcPr>
            <w:tcW w:w="4618" w:type="dxa"/>
          </w:tcPr>
          <w:p w14:paraId="2B2FCCEB" w14:textId="77777777" w:rsidR="00D645A0" w:rsidRDefault="00D645A0">
            <w:pPr>
              <w:jc w:val="center"/>
              <w:rPr>
                <w:rFonts w:ascii="Times New Roman" w:eastAsia="黑体" w:hAnsi="Times New Roman"/>
                <w:kern w:val="0"/>
                <w:sz w:val="28"/>
                <w:szCs w:val="28"/>
              </w:rPr>
            </w:pPr>
          </w:p>
        </w:tc>
        <w:tc>
          <w:tcPr>
            <w:tcW w:w="2945" w:type="dxa"/>
          </w:tcPr>
          <w:p w14:paraId="63D52424" w14:textId="77777777" w:rsidR="00D645A0" w:rsidRDefault="00D645A0">
            <w:pPr>
              <w:jc w:val="center"/>
              <w:rPr>
                <w:rFonts w:ascii="Times New Roman" w:eastAsia="黑体" w:hAnsi="Times New Roman"/>
                <w:kern w:val="0"/>
                <w:sz w:val="28"/>
                <w:szCs w:val="28"/>
              </w:rPr>
            </w:pPr>
          </w:p>
        </w:tc>
      </w:tr>
    </w:tbl>
    <w:p w14:paraId="4497DD81" w14:textId="77777777" w:rsidR="00D645A0" w:rsidRDefault="00000000">
      <w:pPr>
        <w:ind w:firstLineChars="200" w:firstLine="560"/>
        <w:rPr>
          <w:rFonts w:ascii="Times New Roman" w:eastAsia="黑体" w:hAnsi="Times New Roman"/>
          <w:kern w:val="0"/>
          <w:sz w:val="28"/>
          <w:szCs w:val="28"/>
        </w:rPr>
      </w:pPr>
      <w:bookmarkStart w:id="217" w:name="_Toc141432522"/>
      <w:r>
        <w:rPr>
          <w:rFonts w:ascii="Times New Roman" w:eastAsia="黑体" w:hAnsi="Times New Roman" w:hint="eastAsia"/>
          <w:kern w:val="0"/>
          <w:sz w:val="28"/>
          <w:szCs w:val="28"/>
        </w:rPr>
        <w:t>（附证明材料）</w:t>
      </w:r>
    </w:p>
    <w:p w14:paraId="11196520" w14:textId="77777777" w:rsidR="00D645A0" w:rsidRDefault="00000000">
      <w:pPr>
        <w:rPr>
          <w:rFonts w:ascii="Times New Roman" w:eastAsia="仿宋_GB2312" w:hAnsi="Times New Roman"/>
          <w:b/>
          <w:bCs/>
          <w:sz w:val="28"/>
          <w:szCs w:val="28"/>
        </w:rPr>
      </w:pPr>
      <w:r>
        <w:rPr>
          <w:rFonts w:ascii="Times New Roman" w:eastAsia="仿宋_GB2312" w:hAnsi="Times New Roman"/>
          <w:b/>
          <w:bCs/>
          <w:sz w:val="28"/>
          <w:szCs w:val="28"/>
        </w:rPr>
        <w:t>3</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市场表现</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bookmarkEnd w:id="217"/>
    </w:p>
    <w:tbl>
      <w:tblPr>
        <w:tblStyle w:val="ad"/>
        <w:tblW w:w="0" w:type="auto"/>
        <w:tblLook w:val="04A0" w:firstRow="1" w:lastRow="0" w:firstColumn="1" w:lastColumn="0" w:noHBand="0" w:noVBand="1"/>
      </w:tblPr>
      <w:tblGrid>
        <w:gridCol w:w="1271"/>
        <w:gridCol w:w="4618"/>
        <w:gridCol w:w="2945"/>
      </w:tblGrid>
      <w:tr w:rsidR="00D645A0" w14:paraId="0E7BFF65" w14:textId="77777777">
        <w:tc>
          <w:tcPr>
            <w:tcW w:w="1271" w:type="dxa"/>
          </w:tcPr>
          <w:p w14:paraId="16493D24"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序号</w:t>
            </w:r>
          </w:p>
        </w:tc>
        <w:tc>
          <w:tcPr>
            <w:tcW w:w="4618" w:type="dxa"/>
          </w:tcPr>
          <w:p w14:paraId="12BB509E"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实际提供的证明材料名称</w:t>
            </w:r>
          </w:p>
        </w:tc>
        <w:tc>
          <w:tcPr>
            <w:tcW w:w="2945" w:type="dxa"/>
          </w:tcPr>
          <w:p w14:paraId="37107C44"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证明事项</w:t>
            </w:r>
          </w:p>
        </w:tc>
      </w:tr>
      <w:tr w:rsidR="00D645A0" w14:paraId="7F70AE28" w14:textId="77777777">
        <w:tc>
          <w:tcPr>
            <w:tcW w:w="1271" w:type="dxa"/>
          </w:tcPr>
          <w:p w14:paraId="46016C21" w14:textId="77777777" w:rsidR="00D645A0" w:rsidRDefault="00D645A0">
            <w:pPr>
              <w:jc w:val="center"/>
              <w:rPr>
                <w:rFonts w:ascii="Times New Roman" w:eastAsia="黑体" w:hAnsi="Times New Roman"/>
                <w:color w:val="FF0000"/>
                <w:kern w:val="0"/>
                <w:sz w:val="28"/>
                <w:szCs w:val="28"/>
              </w:rPr>
            </w:pPr>
          </w:p>
        </w:tc>
        <w:tc>
          <w:tcPr>
            <w:tcW w:w="4618" w:type="dxa"/>
          </w:tcPr>
          <w:p w14:paraId="3F9E0ECC" w14:textId="77777777" w:rsidR="00D645A0" w:rsidRDefault="00D645A0">
            <w:pPr>
              <w:jc w:val="center"/>
              <w:rPr>
                <w:rFonts w:ascii="Times New Roman" w:eastAsia="黑体" w:hAnsi="Times New Roman"/>
                <w:color w:val="FF0000"/>
                <w:kern w:val="0"/>
                <w:sz w:val="28"/>
                <w:szCs w:val="28"/>
              </w:rPr>
            </w:pPr>
          </w:p>
        </w:tc>
        <w:tc>
          <w:tcPr>
            <w:tcW w:w="2945" w:type="dxa"/>
          </w:tcPr>
          <w:p w14:paraId="2DAA75A9" w14:textId="77777777" w:rsidR="00D645A0" w:rsidRDefault="00D645A0">
            <w:pPr>
              <w:jc w:val="center"/>
              <w:rPr>
                <w:rFonts w:ascii="Times New Roman" w:eastAsia="黑体" w:hAnsi="Times New Roman"/>
                <w:color w:val="FF0000"/>
                <w:kern w:val="0"/>
                <w:sz w:val="28"/>
                <w:szCs w:val="28"/>
              </w:rPr>
            </w:pPr>
          </w:p>
        </w:tc>
      </w:tr>
    </w:tbl>
    <w:p w14:paraId="20D6259A" w14:textId="77777777" w:rsidR="00D645A0" w:rsidRDefault="00000000">
      <w:pPr>
        <w:ind w:firstLineChars="200" w:firstLine="560"/>
        <w:rPr>
          <w:rFonts w:ascii="Times New Roman" w:eastAsia="黑体" w:hAnsi="Times New Roman"/>
          <w:kern w:val="0"/>
          <w:sz w:val="28"/>
          <w:szCs w:val="28"/>
        </w:rPr>
      </w:pPr>
      <w:bookmarkStart w:id="218" w:name="_Toc141432523"/>
      <w:r>
        <w:rPr>
          <w:rFonts w:ascii="Times New Roman" w:eastAsia="黑体" w:hAnsi="Times New Roman" w:hint="eastAsia"/>
          <w:kern w:val="0"/>
          <w:sz w:val="28"/>
          <w:szCs w:val="28"/>
        </w:rPr>
        <w:lastRenderedPageBreak/>
        <w:t>（附证明材料）</w:t>
      </w:r>
    </w:p>
    <w:bookmarkEnd w:id="157"/>
    <w:bookmarkEnd w:id="158"/>
    <w:bookmarkEnd w:id="159"/>
    <w:bookmarkEnd w:id="160"/>
    <w:bookmarkEnd w:id="161"/>
    <w:bookmarkEnd w:id="162"/>
    <w:bookmarkEnd w:id="218"/>
    <w:p w14:paraId="526D3C2B" w14:textId="77777777" w:rsidR="00D645A0" w:rsidRDefault="00000000">
      <w:pPr>
        <w:rPr>
          <w:rFonts w:ascii="Times New Roman" w:eastAsia="楷体_GB2312" w:hAnsi="Times New Roman"/>
          <w:sz w:val="32"/>
          <w:szCs w:val="32"/>
        </w:rPr>
      </w:pPr>
      <w:r>
        <w:rPr>
          <w:rFonts w:ascii="Times New Roman" w:eastAsia="楷体_GB2312" w:hAnsi="Times New Roman"/>
          <w:sz w:val="32"/>
          <w:szCs w:val="32"/>
        </w:rPr>
        <w:t>（二）</w:t>
      </w:r>
      <w:r>
        <w:rPr>
          <w:rFonts w:ascii="Times New Roman" w:eastAsia="楷体_GB2312" w:hAnsi="Times New Roman" w:hint="eastAsia"/>
          <w:sz w:val="32"/>
          <w:szCs w:val="32"/>
        </w:rPr>
        <w:t>创新名品专用指标</w:t>
      </w:r>
      <w:r>
        <w:rPr>
          <w:rFonts w:ascii="Times New Roman" w:eastAsia="楷体_GB2312" w:hAnsi="Times New Roman"/>
          <w:sz w:val="32"/>
          <w:szCs w:val="32"/>
        </w:rPr>
        <w:t>证明材料</w:t>
      </w:r>
      <w:r>
        <w:rPr>
          <w:rFonts w:ascii="Times New Roman" w:eastAsia="楷体_GB2312" w:hAnsi="Times New Roman" w:hint="eastAsia"/>
          <w:color w:val="0000FF"/>
          <w:sz w:val="32"/>
          <w:szCs w:val="32"/>
          <w:highlight w:val="lightGray"/>
        </w:rPr>
        <w:t>（根据参评类别保留或删减）</w:t>
      </w:r>
    </w:p>
    <w:p w14:paraId="43AA1271" w14:textId="77777777" w:rsidR="00D645A0" w:rsidRDefault="00000000">
      <w:pPr>
        <w:rPr>
          <w:rFonts w:ascii="Times New Roman" w:eastAsia="仿宋_GB2312" w:hAnsi="Times New Roman"/>
          <w:b/>
          <w:bCs/>
          <w:sz w:val="28"/>
          <w:szCs w:val="28"/>
        </w:rPr>
      </w:pPr>
      <w:r>
        <w:rPr>
          <w:rFonts w:ascii="Times New Roman" w:eastAsia="仿宋_GB2312" w:hAnsi="Times New Roman"/>
          <w:b/>
          <w:bCs/>
          <w:sz w:val="28"/>
          <w:szCs w:val="28"/>
        </w:rPr>
        <w:t>1</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创新应用”指标</w:t>
      </w:r>
      <w:r>
        <w:rPr>
          <w:rFonts w:ascii="Times New Roman" w:eastAsia="仿宋_GB2312" w:hAnsi="Times New Roman"/>
          <w:b/>
          <w:bCs/>
          <w:sz w:val="28"/>
          <w:szCs w:val="28"/>
        </w:rPr>
        <w:t>证明材料</w:t>
      </w:r>
    </w:p>
    <w:tbl>
      <w:tblPr>
        <w:tblStyle w:val="ad"/>
        <w:tblW w:w="0" w:type="auto"/>
        <w:tblLook w:val="04A0" w:firstRow="1" w:lastRow="0" w:firstColumn="1" w:lastColumn="0" w:noHBand="0" w:noVBand="1"/>
      </w:tblPr>
      <w:tblGrid>
        <w:gridCol w:w="1271"/>
        <w:gridCol w:w="4618"/>
        <w:gridCol w:w="2945"/>
      </w:tblGrid>
      <w:tr w:rsidR="00D645A0" w14:paraId="4B4F5221" w14:textId="77777777">
        <w:tc>
          <w:tcPr>
            <w:tcW w:w="1271" w:type="dxa"/>
          </w:tcPr>
          <w:p w14:paraId="6E924434"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序号</w:t>
            </w:r>
          </w:p>
        </w:tc>
        <w:tc>
          <w:tcPr>
            <w:tcW w:w="4618" w:type="dxa"/>
          </w:tcPr>
          <w:p w14:paraId="7C4F5FD8"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实际提供的证明材料名称</w:t>
            </w:r>
          </w:p>
        </w:tc>
        <w:tc>
          <w:tcPr>
            <w:tcW w:w="2945" w:type="dxa"/>
          </w:tcPr>
          <w:p w14:paraId="0C1CE379"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证明事项</w:t>
            </w:r>
          </w:p>
        </w:tc>
      </w:tr>
      <w:tr w:rsidR="00D645A0" w14:paraId="28F24E5D" w14:textId="77777777">
        <w:tc>
          <w:tcPr>
            <w:tcW w:w="1271" w:type="dxa"/>
          </w:tcPr>
          <w:p w14:paraId="3D0E862B" w14:textId="77777777" w:rsidR="00D645A0" w:rsidRDefault="00D645A0">
            <w:pPr>
              <w:jc w:val="center"/>
              <w:rPr>
                <w:rFonts w:ascii="Times New Roman" w:eastAsia="黑体" w:hAnsi="Times New Roman"/>
                <w:color w:val="FF0000"/>
                <w:kern w:val="0"/>
                <w:sz w:val="28"/>
                <w:szCs w:val="28"/>
              </w:rPr>
            </w:pPr>
          </w:p>
        </w:tc>
        <w:tc>
          <w:tcPr>
            <w:tcW w:w="4618" w:type="dxa"/>
          </w:tcPr>
          <w:p w14:paraId="713DF2B7" w14:textId="77777777" w:rsidR="00D645A0" w:rsidRDefault="00D645A0">
            <w:pPr>
              <w:jc w:val="center"/>
              <w:rPr>
                <w:rFonts w:ascii="Times New Roman" w:eastAsia="黑体" w:hAnsi="Times New Roman"/>
                <w:color w:val="FF0000"/>
                <w:kern w:val="0"/>
                <w:sz w:val="28"/>
                <w:szCs w:val="28"/>
              </w:rPr>
            </w:pPr>
          </w:p>
        </w:tc>
        <w:tc>
          <w:tcPr>
            <w:tcW w:w="2945" w:type="dxa"/>
          </w:tcPr>
          <w:p w14:paraId="7095412D" w14:textId="77777777" w:rsidR="00D645A0" w:rsidRDefault="00D645A0">
            <w:pPr>
              <w:jc w:val="center"/>
              <w:rPr>
                <w:rFonts w:ascii="Times New Roman" w:eastAsia="黑体" w:hAnsi="Times New Roman"/>
                <w:color w:val="FF0000"/>
                <w:kern w:val="0"/>
                <w:sz w:val="28"/>
                <w:szCs w:val="28"/>
              </w:rPr>
            </w:pPr>
          </w:p>
        </w:tc>
      </w:tr>
      <w:tr w:rsidR="00D645A0" w14:paraId="75E4C6CF" w14:textId="77777777">
        <w:tc>
          <w:tcPr>
            <w:tcW w:w="1271" w:type="dxa"/>
          </w:tcPr>
          <w:p w14:paraId="72B518BA" w14:textId="77777777" w:rsidR="00D645A0" w:rsidRDefault="00D645A0">
            <w:pPr>
              <w:jc w:val="center"/>
              <w:rPr>
                <w:rFonts w:ascii="Times New Roman" w:eastAsia="黑体" w:hAnsi="Times New Roman"/>
                <w:kern w:val="0"/>
                <w:sz w:val="28"/>
                <w:szCs w:val="28"/>
              </w:rPr>
            </w:pPr>
          </w:p>
        </w:tc>
        <w:tc>
          <w:tcPr>
            <w:tcW w:w="4618" w:type="dxa"/>
          </w:tcPr>
          <w:p w14:paraId="28829AB2" w14:textId="77777777" w:rsidR="00D645A0" w:rsidRDefault="00D645A0">
            <w:pPr>
              <w:jc w:val="center"/>
              <w:rPr>
                <w:rFonts w:ascii="Times New Roman" w:eastAsia="黑体" w:hAnsi="Times New Roman"/>
                <w:kern w:val="0"/>
                <w:sz w:val="28"/>
                <w:szCs w:val="28"/>
              </w:rPr>
            </w:pPr>
          </w:p>
        </w:tc>
        <w:tc>
          <w:tcPr>
            <w:tcW w:w="2945" w:type="dxa"/>
          </w:tcPr>
          <w:p w14:paraId="357573B5" w14:textId="77777777" w:rsidR="00D645A0" w:rsidRDefault="00D645A0">
            <w:pPr>
              <w:jc w:val="center"/>
              <w:rPr>
                <w:rFonts w:ascii="Times New Roman" w:eastAsia="黑体" w:hAnsi="Times New Roman"/>
                <w:kern w:val="0"/>
                <w:sz w:val="28"/>
                <w:szCs w:val="28"/>
              </w:rPr>
            </w:pPr>
          </w:p>
        </w:tc>
      </w:tr>
    </w:tbl>
    <w:p w14:paraId="64ABEE28" w14:textId="77777777" w:rsidR="00D645A0" w:rsidRDefault="00000000">
      <w:pPr>
        <w:ind w:firstLineChars="200" w:firstLine="560"/>
        <w:rPr>
          <w:rFonts w:ascii="Times New Roman" w:eastAsia="黑体" w:hAnsi="Times New Roman"/>
          <w:kern w:val="0"/>
          <w:sz w:val="28"/>
          <w:szCs w:val="28"/>
        </w:rPr>
      </w:pPr>
      <w:r>
        <w:rPr>
          <w:rFonts w:ascii="Times New Roman" w:eastAsia="黑体" w:hAnsi="Times New Roman" w:hint="eastAsia"/>
          <w:kern w:val="0"/>
          <w:sz w:val="28"/>
          <w:szCs w:val="28"/>
        </w:rPr>
        <w:t>（附证明材料）</w:t>
      </w:r>
    </w:p>
    <w:p w14:paraId="32DC5138" w14:textId="77777777" w:rsidR="00D645A0" w:rsidRDefault="00000000">
      <w:pPr>
        <w:rPr>
          <w:rFonts w:ascii="Times New Roman" w:eastAsia="仿宋_GB2312" w:hAnsi="Times New Roman"/>
          <w:b/>
          <w:bCs/>
          <w:sz w:val="28"/>
          <w:szCs w:val="28"/>
        </w:rPr>
      </w:pPr>
      <w:r>
        <w:rPr>
          <w:rFonts w:ascii="Times New Roman" w:eastAsia="仿宋_GB2312" w:hAnsi="Times New Roman"/>
          <w:b/>
          <w:bCs/>
          <w:sz w:val="28"/>
          <w:szCs w:val="28"/>
        </w:rPr>
        <w:t>2</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原料创新</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p>
    <w:tbl>
      <w:tblPr>
        <w:tblStyle w:val="ad"/>
        <w:tblW w:w="0" w:type="auto"/>
        <w:tblLook w:val="04A0" w:firstRow="1" w:lastRow="0" w:firstColumn="1" w:lastColumn="0" w:noHBand="0" w:noVBand="1"/>
      </w:tblPr>
      <w:tblGrid>
        <w:gridCol w:w="1271"/>
        <w:gridCol w:w="4618"/>
        <w:gridCol w:w="2945"/>
      </w:tblGrid>
      <w:tr w:rsidR="00D645A0" w14:paraId="28F87B48" w14:textId="77777777">
        <w:tc>
          <w:tcPr>
            <w:tcW w:w="1271" w:type="dxa"/>
          </w:tcPr>
          <w:p w14:paraId="49249F45"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序号</w:t>
            </w:r>
          </w:p>
        </w:tc>
        <w:tc>
          <w:tcPr>
            <w:tcW w:w="4618" w:type="dxa"/>
          </w:tcPr>
          <w:p w14:paraId="1CFEF050"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实际提供的证明材料名称</w:t>
            </w:r>
          </w:p>
        </w:tc>
        <w:tc>
          <w:tcPr>
            <w:tcW w:w="2945" w:type="dxa"/>
          </w:tcPr>
          <w:p w14:paraId="7B55E328"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证明事项</w:t>
            </w:r>
          </w:p>
        </w:tc>
      </w:tr>
      <w:tr w:rsidR="00D645A0" w14:paraId="2DD5A2B1" w14:textId="77777777">
        <w:tc>
          <w:tcPr>
            <w:tcW w:w="1271" w:type="dxa"/>
          </w:tcPr>
          <w:p w14:paraId="5F9E3579" w14:textId="77777777" w:rsidR="00D645A0" w:rsidRDefault="00D645A0">
            <w:pPr>
              <w:jc w:val="center"/>
              <w:rPr>
                <w:rFonts w:ascii="Times New Roman" w:eastAsia="黑体" w:hAnsi="Times New Roman"/>
                <w:color w:val="FF0000"/>
                <w:kern w:val="0"/>
                <w:sz w:val="28"/>
                <w:szCs w:val="28"/>
              </w:rPr>
            </w:pPr>
          </w:p>
        </w:tc>
        <w:tc>
          <w:tcPr>
            <w:tcW w:w="4618" w:type="dxa"/>
          </w:tcPr>
          <w:p w14:paraId="53764543" w14:textId="77777777" w:rsidR="00D645A0" w:rsidRDefault="00D645A0">
            <w:pPr>
              <w:jc w:val="center"/>
              <w:rPr>
                <w:rFonts w:ascii="Times New Roman" w:eastAsia="黑体" w:hAnsi="Times New Roman"/>
                <w:color w:val="FF0000"/>
                <w:kern w:val="0"/>
                <w:sz w:val="28"/>
                <w:szCs w:val="28"/>
              </w:rPr>
            </w:pPr>
          </w:p>
        </w:tc>
        <w:tc>
          <w:tcPr>
            <w:tcW w:w="2945" w:type="dxa"/>
          </w:tcPr>
          <w:p w14:paraId="7B4C012A" w14:textId="77777777" w:rsidR="00D645A0" w:rsidRDefault="00D645A0">
            <w:pPr>
              <w:jc w:val="center"/>
              <w:rPr>
                <w:rFonts w:ascii="Times New Roman" w:eastAsia="黑体" w:hAnsi="Times New Roman"/>
                <w:color w:val="FF0000"/>
                <w:kern w:val="0"/>
                <w:sz w:val="28"/>
                <w:szCs w:val="28"/>
              </w:rPr>
            </w:pPr>
          </w:p>
        </w:tc>
      </w:tr>
      <w:tr w:rsidR="00D645A0" w14:paraId="6487E9C4" w14:textId="77777777">
        <w:tc>
          <w:tcPr>
            <w:tcW w:w="1271" w:type="dxa"/>
          </w:tcPr>
          <w:p w14:paraId="77CF32A5" w14:textId="77777777" w:rsidR="00D645A0" w:rsidRDefault="00D645A0">
            <w:pPr>
              <w:jc w:val="center"/>
              <w:rPr>
                <w:rFonts w:ascii="Times New Roman" w:eastAsia="黑体" w:hAnsi="Times New Roman"/>
                <w:kern w:val="0"/>
                <w:sz w:val="28"/>
                <w:szCs w:val="28"/>
              </w:rPr>
            </w:pPr>
          </w:p>
        </w:tc>
        <w:tc>
          <w:tcPr>
            <w:tcW w:w="4618" w:type="dxa"/>
          </w:tcPr>
          <w:p w14:paraId="62D6D5AE" w14:textId="77777777" w:rsidR="00D645A0" w:rsidRDefault="00D645A0">
            <w:pPr>
              <w:jc w:val="center"/>
              <w:rPr>
                <w:rFonts w:ascii="Times New Roman" w:eastAsia="黑体" w:hAnsi="Times New Roman"/>
                <w:kern w:val="0"/>
                <w:sz w:val="28"/>
                <w:szCs w:val="28"/>
              </w:rPr>
            </w:pPr>
          </w:p>
        </w:tc>
        <w:tc>
          <w:tcPr>
            <w:tcW w:w="2945" w:type="dxa"/>
          </w:tcPr>
          <w:p w14:paraId="66D06A39" w14:textId="77777777" w:rsidR="00D645A0" w:rsidRDefault="00D645A0">
            <w:pPr>
              <w:jc w:val="center"/>
              <w:rPr>
                <w:rFonts w:ascii="Times New Roman" w:eastAsia="黑体" w:hAnsi="Times New Roman"/>
                <w:kern w:val="0"/>
                <w:sz w:val="28"/>
                <w:szCs w:val="28"/>
              </w:rPr>
            </w:pPr>
          </w:p>
        </w:tc>
      </w:tr>
    </w:tbl>
    <w:p w14:paraId="4D1FF4F8" w14:textId="77777777" w:rsidR="00D645A0" w:rsidRDefault="00000000">
      <w:pPr>
        <w:ind w:firstLineChars="200" w:firstLine="560"/>
        <w:rPr>
          <w:rFonts w:ascii="Times New Roman" w:eastAsia="黑体" w:hAnsi="Times New Roman"/>
          <w:kern w:val="0"/>
          <w:sz w:val="28"/>
          <w:szCs w:val="28"/>
        </w:rPr>
      </w:pPr>
      <w:r>
        <w:rPr>
          <w:rFonts w:ascii="Times New Roman" w:eastAsia="黑体" w:hAnsi="Times New Roman" w:hint="eastAsia"/>
          <w:kern w:val="0"/>
          <w:sz w:val="28"/>
          <w:szCs w:val="28"/>
        </w:rPr>
        <w:t>（附证明材料）</w:t>
      </w:r>
    </w:p>
    <w:p w14:paraId="5E05B618" w14:textId="77777777" w:rsidR="00D645A0" w:rsidRDefault="00000000">
      <w:pPr>
        <w:rPr>
          <w:rFonts w:ascii="Times New Roman" w:eastAsia="仿宋_GB2312" w:hAnsi="Times New Roman"/>
          <w:b/>
          <w:bCs/>
          <w:sz w:val="28"/>
          <w:szCs w:val="28"/>
        </w:rPr>
      </w:pPr>
      <w:r>
        <w:rPr>
          <w:rFonts w:ascii="Times New Roman" w:eastAsia="仿宋_GB2312" w:hAnsi="Times New Roman"/>
          <w:b/>
          <w:bCs/>
          <w:sz w:val="28"/>
          <w:szCs w:val="28"/>
        </w:rPr>
        <w:t>3</w:t>
      </w:r>
      <w:r>
        <w:rPr>
          <w:rFonts w:ascii="Times New Roman" w:eastAsia="仿宋_GB2312" w:hAnsi="Times New Roman"/>
          <w:b/>
          <w:bCs/>
          <w:sz w:val="28"/>
          <w:szCs w:val="28"/>
        </w:rPr>
        <w:t>．</w:t>
      </w:r>
      <w:r>
        <w:rPr>
          <w:rFonts w:ascii="Times New Roman" w:eastAsia="仿宋_GB2312" w:hAnsi="Times New Roman"/>
          <w:b/>
          <w:bCs/>
          <w:sz w:val="28"/>
          <w:szCs w:val="28"/>
        </w:rPr>
        <w:t>“</w:t>
      </w:r>
      <w:r>
        <w:rPr>
          <w:rFonts w:ascii="Times New Roman" w:eastAsia="仿宋_GB2312" w:hAnsi="Times New Roman" w:hint="eastAsia"/>
          <w:b/>
          <w:bCs/>
          <w:sz w:val="28"/>
          <w:szCs w:val="28"/>
        </w:rPr>
        <w:t>创新获奖</w:t>
      </w:r>
      <w:r>
        <w:rPr>
          <w:rFonts w:ascii="Times New Roman" w:eastAsia="仿宋_GB2312" w:hAnsi="Times New Roman"/>
          <w:b/>
          <w:bCs/>
          <w:sz w:val="28"/>
          <w:szCs w:val="28"/>
        </w:rPr>
        <w:t>”</w:t>
      </w:r>
      <w:r>
        <w:rPr>
          <w:rFonts w:ascii="Times New Roman" w:eastAsia="仿宋_GB2312" w:hAnsi="Times New Roman" w:hint="eastAsia"/>
          <w:b/>
          <w:bCs/>
          <w:sz w:val="28"/>
          <w:szCs w:val="28"/>
        </w:rPr>
        <w:t>指标</w:t>
      </w:r>
      <w:r>
        <w:rPr>
          <w:rFonts w:ascii="Times New Roman" w:eastAsia="仿宋_GB2312" w:hAnsi="Times New Roman"/>
          <w:b/>
          <w:bCs/>
          <w:sz w:val="28"/>
          <w:szCs w:val="28"/>
        </w:rPr>
        <w:t>证明材料</w:t>
      </w:r>
    </w:p>
    <w:tbl>
      <w:tblPr>
        <w:tblStyle w:val="ad"/>
        <w:tblW w:w="0" w:type="auto"/>
        <w:tblLook w:val="04A0" w:firstRow="1" w:lastRow="0" w:firstColumn="1" w:lastColumn="0" w:noHBand="0" w:noVBand="1"/>
      </w:tblPr>
      <w:tblGrid>
        <w:gridCol w:w="1271"/>
        <w:gridCol w:w="4618"/>
        <w:gridCol w:w="2945"/>
      </w:tblGrid>
      <w:tr w:rsidR="00D645A0" w14:paraId="6BA2928F" w14:textId="77777777">
        <w:tc>
          <w:tcPr>
            <w:tcW w:w="1271" w:type="dxa"/>
          </w:tcPr>
          <w:p w14:paraId="1C27950E"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序号</w:t>
            </w:r>
          </w:p>
        </w:tc>
        <w:tc>
          <w:tcPr>
            <w:tcW w:w="4618" w:type="dxa"/>
          </w:tcPr>
          <w:p w14:paraId="358E07DD"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实际提供的证明材料名称</w:t>
            </w:r>
          </w:p>
        </w:tc>
        <w:tc>
          <w:tcPr>
            <w:tcW w:w="2945" w:type="dxa"/>
          </w:tcPr>
          <w:p w14:paraId="24D07198" w14:textId="77777777" w:rsidR="00D645A0" w:rsidRDefault="00000000">
            <w:pPr>
              <w:jc w:val="center"/>
              <w:rPr>
                <w:rFonts w:ascii="Times New Roman" w:eastAsia="黑体" w:hAnsi="Times New Roman"/>
                <w:kern w:val="0"/>
                <w:sz w:val="28"/>
                <w:szCs w:val="28"/>
              </w:rPr>
            </w:pPr>
            <w:r>
              <w:rPr>
                <w:rFonts w:ascii="Times New Roman" w:eastAsia="黑体" w:hAnsi="Times New Roman" w:hint="eastAsia"/>
                <w:kern w:val="0"/>
                <w:sz w:val="28"/>
                <w:szCs w:val="28"/>
              </w:rPr>
              <w:t>证明事项</w:t>
            </w:r>
          </w:p>
        </w:tc>
      </w:tr>
      <w:tr w:rsidR="00D645A0" w14:paraId="133E1B6B" w14:textId="77777777">
        <w:tc>
          <w:tcPr>
            <w:tcW w:w="1271" w:type="dxa"/>
          </w:tcPr>
          <w:p w14:paraId="56DD5695" w14:textId="77777777" w:rsidR="00D645A0" w:rsidRDefault="00D645A0">
            <w:pPr>
              <w:jc w:val="center"/>
              <w:rPr>
                <w:rFonts w:ascii="Times New Roman" w:eastAsia="黑体" w:hAnsi="Times New Roman"/>
                <w:color w:val="FF0000"/>
                <w:kern w:val="0"/>
                <w:sz w:val="28"/>
                <w:szCs w:val="28"/>
              </w:rPr>
            </w:pPr>
          </w:p>
        </w:tc>
        <w:tc>
          <w:tcPr>
            <w:tcW w:w="4618" w:type="dxa"/>
          </w:tcPr>
          <w:p w14:paraId="044F7BDB" w14:textId="77777777" w:rsidR="00D645A0" w:rsidRDefault="00D645A0">
            <w:pPr>
              <w:jc w:val="center"/>
              <w:rPr>
                <w:rFonts w:ascii="Times New Roman" w:eastAsia="黑体" w:hAnsi="Times New Roman"/>
                <w:color w:val="FF0000"/>
                <w:kern w:val="0"/>
                <w:sz w:val="28"/>
                <w:szCs w:val="28"/>
              </w:rPr>
            </w:pPr>
          </w:p>
        </w:tc>
        <w:tc>
          <w:tcPr>
            <w:tcW w:w="2945" w:type="dxa"/>
          </w:tcPr>
          <w:p w14:paraId="784F3F58" w14:textId="77777777" w:rsidR="00D645A0" w:rsidRDefault="00D645A0">
            <w:pPr>
              <w:jc w:val="center"/>
              <w:rPr>
                <w:rFonts w:ascii="Times New Roman" w:eastAsia="黑体" w:hAnsi="Times New Roman"/>
                <w:color w:val="FF0000"/>
                <w:kern w:val="0"/>
                <w:sz w:val="28"/>
                <w:szCs w:val="28"/>
              </w:rPr>
            </w:pPr>
          </w:p>
        </w:tc>
      </w:tr>
      <w:tr w:rsidR="00D645A0" w14:paraId="47A18469" w14:textId="77777777">
        <w:tc>
          <w:tcPr>
            <w:tcW w:w="1271" w:type="dxa"/>
          </w:tcPr>
          <w:p w14:paraId="50AE8281" w14:textId="77777777" w:rsidR="00D645A0" w:rsidRDefault="00D645A0">
            <w:pPr>
              <w:jc w:val="center"/>
              <w:rPr>
                <w:rFonts w:ascii="Times New Roman" w:eastAsia="黑体" w:hAnsi="Times New Roman"/>
                <w:kern w:val="0"/>
                <w:sz w:val="28"/>
                <w:szCs w:val="28"/>
              </w:rPr>
            </w:pPr>
          </w:p>
        </w:tc>
        <w:tc>
          <w:tcPr>
            <w:tcW w:w="4618" w:type="dxa"/>
          </w:tcPr>
          <w:p w14:paraId="51D17643" w14:textId="77777777" w:rsidR="00D645A0" w:rsidRDefault="00D645A0">
            <w:pPr>
              <w:jc w:val="center"/>
              <w:rPr>
                <w:rFonts w:ascii="Times New Roman" w:eastAsia="黑体" w:hAnsi="Times New Roman"/>
                <w:kern w:val="0"/>
                <w:sz w:val="28"/>
                <w:szCs w:val="28"/>
              </w:rPr>
            </w:pPr>
          </w:p>
        </w:tc>
        <w:tc>
          <w:tcPr>
            <w:tcW w:w="2945" w:type="dxa"/>
          </w:tcPr>
          <w:p w14:paraId="6BB2DBA7" w14:textId="77777777" w:rsidR="00D645A0" w:rsidRDefault="00D645A0">
            <w:pPr>
              <w:jc w:val="center"/>
              <w:rPr>
                <w:rFonts w:ascii="Times New Roman" w:eastAsia="黑体" w:hAnsi="Times New Roman"/>
                <w:kern w:val="0"/>
                <w:sz w:val="28"/>
                <w:szCs w:val="28"/>
              </w:rPr>
            </w:pPr>
          </w:p>
        </w:tc>
      </w:tr>
    </w:tbl>
    <w:p w14:paraId="1A619BF8" w14:textId="77777777" w:rsidR="00D645A0" w:rsidRDefault="00000000">
      <w:pPr>
        <w:ind w:firstLineChars="200" w:firstLine="560"/>
        <w:rPr>
          <w:rFonts w:ascii="Times New Roman" w:eastAsia="黑体" w:hAnsi="Times New Roman"/>
          <w:kern w:val="0"/>
          <w:sz w:val="28"/>
          <w:szCs w:val="28"/>
        </w:rPr>
      </w:pPr>
      <w:r>
        <w:rPr>
          <w:rFonts w:ascii="Times New Roman" w:eastAsia="黑体" w:hAnsi="Times New Roman" w:hint="eastAsia"/>
          <w:kern w:val="0"/>
          <w:sz w:val="28"/>
          <w:szCs w:val="28"/>
        </w:rPr>
        <w:t>（附证明材料）</w:t>
      </w:r>
    </w:p>
    <w:p w14:paraId="2DA93B2F" w14:textId="77777777" w:rsidR="00D645A0" w:rsidRDefault="00D645A0">
      <w:pPr>
        <w:ind w:firstLineChars="200" w:firstLine="560"/>
        <w:rPr>
          <w:rFonts w:ascii="Times New Roman" w:eastAsia="黑体" w:hAnsi="Times New Roman"/>
          <w:kern w:val="0"/>
          <w:sz w:val="28"/>
          <w:szCs w:val="28"/>
        </w:rPr>
      </w:pPr>
    </w:p>
    <w:sectPr w:rsidR="00D645A0">
      <w:footerReference w:type="default" r:id="rId29"/>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75C98" w14:textId="77777777" w:rsidR="005F6362" w:rsidRDefault="005F6362">
      <w:r>
        <w:separator/>
      </w:r>
    </w:p>
  </w:endnote>
  <w:endnote w:type="continuationSeparator" w:id="0">
    <w:p w14:paraId="5FB8F278" w14:textId="77777777" w:rsidR="005F6362" w:rsidRDefault="005F6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1"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方正小标宋简体">
    <w:panose1 w:val="02010601030101010101"/>
    <w:charset w:val="86"/>
    <w:family w:val="auto"/>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D87A6" w14:textId="77777777" w:rsidR="00D645A0" w:rsidRDefault="00000000">
    <w:pPr>
      <w:pStyle w:val="a8"/>
    </w:pPr>
    <w:r>
      <w:rPr>
        <w:noProof/>
      </w:rPr>
      <mc:AlternateContent>
        <mc:Choice Requires="wps">
          <w:drawing>
            <wp:anchor distT="0" distB="0" distL="114300" distR="114300" simplePos="0" relativeHeight="251659264" behindDoc="0" locked="0" layoutInCell="1" allowOverlap="1" wp14:anchorId="6B54AE26" wp14:editId="2AA9C5C4">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532"/>
                          </w:sdtPr>
                          <w:sdtContent>
                            <w:p w14:paraId="6D6D12B1" w14:textId="77777777" w:rsidR="00D645A0" w:rsidRDefault="00000000">
                              <w:pPr>
                                <w:pStyle w:val="a8"/>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0C72FD40" w14:textId="77777777" w:rsidR="00D645A0" w:rsidRDefault="00D645A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B54AE26" id="_x0000_t202" coordsize="21600,21600" o:spt="202" path="m,l,21600r21600,l21600,xe">
              <v:stroke joinstyle="miter"/>
              <v:path gradientshapeok="t" o:connecttype="rect"/>
            </v:shapetype>
            <v:shape id="文本框 5"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147454532"/>
                    </w:sdtPr>
                    <w:sdtContent>
                      <w:p w14:paraId="6D6D12B1" w14:textId="77777777" w:rsidR="00D645A0" w:rsidRDefault="00000000">
                        <w:pPr>
                          <w:pStyle w:val="a8"/>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0C72FD40" w14:textId="77777777" w:rsidR="00D645A0" w:rsidRDefault="00D645A0"/>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A152F" w14:textId="77777777" w:rsidR="00D645A0" w:rsidRDefault="00000000">
    <w:pPr>
      <w:pStyle w:val="a8"/>
      <w:jc w:val="right"/>
      <w:rPr>
        <w:rFonts w:ascii="Times New Roman" w:hAnsi="Times New Roman"/>
        <w:sz w:val="28"/>
        <w:szCs w:val="28"/>
      </w:rPr>
    </w:pPr>
    <w:r>
      <w:rPr>
        <w:noProof/>
        <w:sz w:val="28"/>
      </w:rPr>
      <mc:AlternateContent>
        <mc:Choice Requires="wps">
          <w:drawing>
            <wp:anchor distT="0" distB="0" distL="114300" distR="114300" simplePos="0" relativeHeight="251663360" behindDoc="0" locked="0" layoutInCell="1" allowOverlap="1" wp14:anchorId="7927097F" wp14:editId="69A44937">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464"/>
                          </w:sdtPr>
                          <w:sdtEndPr>
                            <w:rPr>
                              <w:rFonts w:ascii="Times New Roman" w:hAnsi="Times New Roman"/>
                              <w:sz w:val="28"/>
                              <w:szCs w:val="28"/>
                            </w:rPr>
                          </w:sdtEndPr>
                          <w:sdtContent>
                            <w:p w14:paraId="6B3B4500" w14:textId="77777777" w:rsidR="00D645A0" w:rsidRDefault="00000000">
                              <w:pPr>
                                <w:pStyle w:val="a8"/>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5BD2EFEF" w14:textId="77777777" w:rsidR="00D645A0" w:rsidRDefault="00D645A0">
                          <w:pPr>
                            <w:rPr>
                              <w:rFonts w:ascii="Times New Roman" w:hAnsi="Times New Roman"/>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927097F" id="_x0000_t202" coordsize="21600,21600" o:spt="202" path="m,l,21600r21600,l21600,xe">
              <v:stroke joinstyle="miter"/>
              <v:path gradientshapeok="t" o:connecttype="rect"/>
            </v:shapetype>
            <v:shape id="文本框 12" o:spid="_x0000_s1033" type="#_x0000_t202" style="position:absolute;left:0;text-align:left;margin-left:92.8pt;margin-top:0;width:2in;height:2in;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47459464"/>
                    </w:sdtPr>
                    <w:sdtEndPr>
                      <w:rPr>
                        <w:rFonts w:ascii="Times New Roman" w:hAnsi="Times New Roman"/>
                        <w:sz w:val="28"/>
                        <w:szCs w:val="28"/>
                      </w:rPr>
                    </w:sdtEndPr>
                    <w:sdtContent>
                      <w:p w14:paraId="6B3B4500" w14:textId="77777777" w:rsidR="00D645A0" w:rsidRDefault="00000000">
                        <w:pPr>
                          <w:pStyle w:val="a8"/>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5BD2EFEF" w14:textId="77777777" w:rsidR="00D645A0" w:rsidRDefault="00D645A0">
                    <w:pPr>
                      <w:rPr>
                        <w:rFonts w:ascii="Times New Roman" w:hAnsi="Times New Roman"/>
                        <w:sz w:val="28"/>
                        <w:szCs w:val="28"/>
                      </w:rPr>
                    </w:pPr>
                  </w:p>
                </w:txbxContent>
              </v:textbox>
              <w10:wrap anchorx="margin"/>
            </v:shape>
          </w:pict>
        </mc:Fallback>
      </mc:AlternateContent>
    </w:r>
  </w:p>
  <w:p w14:paraId="7A7B938C" w14:textId="77777777" w:rsidR="00D645A0" w:rsidRDefault="00D645A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BCBBE" w14:textId="77777777" w:rsidR="00D645A0" w:rsidRDefault="00000000">
    <w:pPr>
      <w:pStyle w:val="a8"/>
    </w:pPr>
    <w:r>
      <w:rPr>
        <w:noProof/>
        <w:sz w:val="28"/>
      </w:rPr>
      <mc:AlternateContent>
        <mc:Choice Requires="wps">
          <w:drawing>
            <wp:anchor distT="0" distB="0" distL="114300" distR="114300" simplePos="0" relativeHeight="251661312" behindDoc="0" locked="0" layoutInCell="1" allowOverlap="1" wp14:anchorId="4E14C1A6" wp14:editId="0D55E828">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9BB64" w14:textId="77777777" w:rsidR="00D645A0" w:rsidRDefault="00000000">
                          <w:pPr>
                            <w:pStyle w:val="a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E14C1A6" id="_x0000_t202" coordsize="21600,21600" o:spt="202" path="m,l,21600r21600,l21600,xe">
              <v:stroke joinstyle="miter"/>
              <v:path gradientshapeok="t" o:connecttype="rect"/>
            </v:shapetype>
            <v:shape id="文本框 17"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5E99BB64" w14:textId="77777777" w:rsidR="00D645A0" w:rsidRDefault="00000000">
                    <w:pPr>
                      <w:pStyle w:val="a8"/>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sz w:val="28"/>
      </w:rPr>
      <mc:AlternateContent>
        <mc:Choice Requires="wps">
          <w:drawing>
            <wp:anchor distT="0" distB="0" distL="114300" distR="114300" simplePos="0" relativeHeight="251665408" behindDoc="0" locked="0" layoutInCell="1" allowOverlap="1" wp14:anchorId="33B7FAC2" wp14:editId="341BAF1B">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E7B25" w14:textId="77777777" w:rsidR="00D645A0" w:rsidRDefault="00D645A0">
                          <w:pPr>
                            <w:pStyle w:val="a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33B7FAC2" id="文本框 13" o:spid="_x0000_s1028" type="#_x0000_t202" style="position:absolute;margin-left:92.8pt;margin-top:0;width:2in;height:2in;z-index:25166540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01E7B25" w14:textId="77777777" w:rsidR="00D645A0" w:rsidRDefault="00D645A0">
                    <w:pPr>
                      <w:pStyle w:val="a8"/>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80C66" w14:textId="77777777" w:rsidR="00D645A0" w:rsidRDefault="00D645A0">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02249" w14:textId="77777777" w:rsidR="00D645A0" w:rsidRDefault="00D645A0">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833BF" w14:textId="77777777" w:rsidR="00D645A0" w:rsidRDefault="00000000">
    <w:pPr>
      <w:pStyle w:val="a8"/>
    </w:pPr>
    <w:r>
      <w:rPr>
        <w:noProof/>
        <w:sz w:val="28"/>
      </w:rPr>
      <mc:AlternateContent>
        <mc:Choice Requires="wps">
          <w:drawing>
            <wp:anchor distT="0" distB="0" distL="114300" distR="114300" simplePos="0" relativeHeight="251660288" behindDoc="0" locked="0" layoutInCell="1" allowOverlap="1" wp14:anchorId="2519755A" wp14:editId="5CB7CFAA">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F03100" w14:textId="77777777" w:rsidR="00D645A0" w:rsidRDefault="00000000">
                          <w:pPr>
                            <w:pStyle w:val="a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519755A" id="_x0000_t202" coordsize="21600,21600" o:spt="202" path="m,l,21600r21600,l21600,xe">
              <v:stroke joinstyle="miter"/>
              <v:path gradientshapeok="t" o:connecttype="rect"/>
            </v:shapetype>
            <v:shape id="文本框 1" o:spid="_x0000_s1029"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2FF03100" w14:textId="77777777" w:rsidR="00D645A0" w:rsidRDefault="00000000">
                    <w:pPr>
                      <w:pStyle w:val="a8"/>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sz w:val="28"/>
      </w:rPr>
      <mc:AlternateContent>
        <mc:Choice Requires="wps">
          <w:drawing>
            <wp:anchor distT="0" distB="0" distL="114300" distR="114300" simplePos="0" relativeHeight="251664384" behindDoc="0" locked="0" layoutInCell="1" allowOverlap="1" wp14:anchorId="12A6A206" wp14:editId="1DA27DEC">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91996" w14:textId="77777777" w:rsidR="00D645A0" w:rsidRDefault="00D645A0">
                          <w:pPr>
                            <w:pStyle w:val="a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12A6A206" id="文本框 2" o:spid="_x0000_s1030" type="#_x0000_t202" style="position:absolute;margin-left:92.8pt;margin-top:0;width:2in;height:2in;z-index:25166438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DA91996" w14:textId="77777777" w:rsidR="00D645A0" w:rsidRDefault="00D645A0">
                    <w:pPr>
                      <w:pStyle w:val="a8"/>
                    </w:pP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075606"/>
    </w:sdtPr>
    <w:sdtEndPr>
      <w:rPr>
        <w:rFonts w:ascii="Times New Roman" w:hAnsi="Times New Roman"/>
        <w:sz w:val="28"/>
        <w:szCs w:val="28"/>
      </w:rPr>
    </w:sdtEndPr>
    <w:sdtContent>
      <w:p w14:paraId="4BAE8A19" w14:textId="77777777" w:rsidR="00D645A0" w:rsidRDefault="00000000">
        <w:pPr>
          <w:pStyle w:val="a8"/>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01F4B887" w14:textId="77777777" w:rsidR="00D645A0" w:rsidRDefault="00D645A0">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6054888"/>
    </w:sdtPr>
    <w:sdtEndPr>
      <w:rPr>
        <w:rFonts w:ascii="Times New Roman" w:hAnsi="Times New Roman"/>
        <w:sz w:val="28"/>
        <w:szCs w:val="28"/>
      </w:rPr>
    </w:sdtEndPr>
    <w:sdtContent>
      <w:p w14:paraId="56424FAC" w14:textId="77777777" w:rsidR="00D645A0" w:rsidRDefault="00000000">
        <w:pPr>
          <w:pStyle w:val="a8"/>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48F752B9" w14:textId="77777777" w:rsidR="00D645A0" w:rsidRDefault="00D645A0">
    <w:pPr>
      <w:pStyle w:val="a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F0EB" w14:textId="77777777" w:rsidR="00D645A0" w:rsidRDefault="00000000">
    <w:pPr>
      <w:pStyle w:val="a8"/>
      <w:jc w:val="right"/>
      <w:rPr>
        <w:rFonts w:ascii="Times New Roman" w:hAnsi="Times New Roman"/>
        <w:sz w:val="28"/>
        <w:szCs w:val="28"/>
      </w:rPr>
    </w:pPr>
    <w:r>
      <w:rPr>
        <w:noProof/>
        <w:sz w:val="28"/>
      </w:rPr>
      <mc:AlternateContent>
        <mc:Choice Requires="wps">
          <w:drawing>
            <wp:anchor distT="0" distB="0" distL="114300" distR="114300" simplePos="0" relativeHeight="251662336" behindDoc="0" locked="0" layoutInCell="1" allowOverlap="1" wp14:anchorId="7DC593FB" wp14:editId="1FCB0ECE">
              <wp:simplePos x="0" y="0"/>
              <wp:positionH relativeFrom="margin">
                <wp:align>right</wp:align>
              </wp:positionH>
              <wp:positionV relativeFrom="paragraph">
                <wp:posOffset>-3175</wp:posOffset>
              </wp:positionV>
              <wp:extent cx="257175" cy="1828800"/>
              <wp:effectExtent l="0" t="0" r="10160" b="3810"/>
              <wp:wrapNone/>
              <wp:docPr id="11" name="文本框 11"/>
              <wp:cNvGraphicFramePr/>
              <a:graphic xmlns:a="http://schemas.openxmlformats.org/drawingml/2006/main">
                <a:graphicData uri="http://schemas.microsoft.com/office/word/2010/wordprocessingShape">
                  <wps:wsp>
                    <wps:cNvSpPr txBox="1"/>
                    <wps:spPr>
                      <a:xfrm>
                        <a:off x="0" y="0"/>
                        <a:ext cx="257087"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454"/>
                          </w:sdtPr>
                          <w:sdtEndPr>
                            <w:rPr>
                              <w:rFonts w:ascii="Times New Roman" w:hAnsi="Times New Roman"/>
                              <w:sz w:val="28"/>
                              <w:szCs w:val="28"/>
                            </w:rPr>
                          </w:sdtEndPr>
                          <w:sdtContent>
                            <w:p w14:paraId="407512F6" w14:textId="77777777" w:rsidR="00D645A0" w:rsidRDefault="00000000">
                              <w:pPr>
                                <w:pStyle w:val="a8"/>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66653E0F" w14:textId="77777777" w:rsidR="00D645A0" w:rsidRDefault="00D645A0">
                          <w:pPr>
                            <w:rPr>
                              <w:rFonts w:ascii="Times New Roman" w:hAnsi="Times New Roman"/>
                              <w:sz w:val="28"/>
                              <w:szCs w:val="28"/>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7DC593FB" id="_x0000_t202" coordsize="21600,21600" o:spt="202" path="m,l,21600r21600,l21600,xe">
              <v:stroke joinstyle="miter"/>
              <v:path gradientshapeok="t" o:connecttype="rect"/>
            </v:shapetype>
            <v:shape id="文本框 11" o:spid="_x0000_s1031" type="#_x0000_t202" style="position:absolute;left:0;text-align:left;margin-left:-30.95pt;margin-top:-.25pt;width:20.25pt;height:2in;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" filled="f" stroked="f" strokeweight=".5pt">
              <v:textbox style="mso-fit-shape-to-text:t" inset="0,0,0,0">
                <w:txbxContent>
                  <w:sdt>
                    <w:sdtPr>
                      <w:id w:val="147469454"/>
                    </w:sdtPr>
                    <w:sdtEndPr>
                      <w:rPr>
                        <w:rFonts w:ascii="Times New Roman" w:hAnsi="Times New Roman"/>
                        <w:sz w:val="28"/>
                        <w:szCs w:val="28"/>
                      </w:rPr>
                    </w:sdtEndPr>
                    <w:sdtContent>
                      <w:p w14:paraId="407512F6" w14:textId="77777777" w:rsidR="00D645A0" w:rsidRDefault="00000000">
                        <w:pPr>
                          <w:pStyle w:val="a8"/>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66653E0F" w14:textId="77777777" w:rsidR="00D645A0" w:rsidRDefault="00D645A0">
                    <w:pPr>
                      <w:rPr>
                        <w:rFonts w:ascii="Times New Roman" w:hAnsi="Times New Roman"/>
                        <w:sz w:val="28"/>
                        <w:szCs w:val="28"/>
                      </w:rPr>
                    </w:pPr>
                  </w:p>
                </w:txbxContent>
              </v:textbox>
              <w10:wrap anchorx="margin"/>
            </v:shape>
          </w:pict>
        </mc:Fallback>
      </mc:AlternateContent>
    </w:r>
  </w:p>
  <w:p w14:paraId="73213299" w14:textId="77777777" w:rsidR="00D645A0" w:rsidRDefault="00D645A0">
    <w:pPr>
      <w:pStyle w:val="a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CF5AA" w14:textId="77777777" w:rsidR="00D645A0" w:rsidRDefault="00000000">
    <w:pPr>
      <w:pStyle w:val="a8"/>
      <w:jc w:val="right"/>
      <w:rPr>
        <w:rFonts w:ascii="Times New Roman" w:hAnsi="Times New Roman"/>
        <w:sz w:val="28"/>
        <w:szCs w:val="28"/>
      </w:rPr>
    </w:pPr>
    <w:r>
      <w:rPr>
        <w:noProof/>
        <w:sz w:val="28"/>
      </w:rPr>
      <mc:AlternateContent>
        <mc:Choice Requires="wps">
          <w:drawing>
            <wp:anchor distT="0" distB="0" distL="114300" distR="114300" simplePos="0" relativeHeight="251666432" behindDoc="0" locked="0" layoutInCell="1" allowOverlap="1" wp14:anchorId="4C03A9CF" wp14:editId="43965426">
              <wp:simplePos x="0" y="0"/>
              <wp:positionH relativeFrom="margin">
                <wp:align>right</wp:align>
              </wp:positionH>
              <wp:positionV relativeFrom="paragraph">
                <wp:posOffset>0</wp:posOffset>
              </wp:positionV>
              <wp:extent cx="1828800" cy="1828800"/>
              <wp:effectExtent l="0" t="0" r="0" b="0"/>
              <wp:wrapNone/>
              <wp:docPr id="1993352585" name="文本框 19933525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2294172"/>
                          </w:sdtPr>
                          <w:sdtEndPr>
                            <w:rPr>
                              <w:rFonts w:ascii="Times New Roman" w:hAnsi="Times New Roman"/>
                              <w:sz w:val="28"/>
                              <w:szCs w:val="28"/>
                            </w:rPr>
                          </w:sdtEndPr>
                          <w:sdtContent>
                            <w:p w14:paraId="14768115" w14:textId="77777777" w:rsidR="00D645A0" w:rsidRDefault="00000000">
                              <w:pPr>
                                <w:pStyle w:val="a8"/>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2142C11F" w14:textId="77777777" w:rsidR="00D645A0" w:rsidRDefault="00D645A0">
                          <w:pPr>
                            <w:rPr>
                              <w:rFonts w:ascii="Times New Roman" w:hAnsi="Times New Roman"/>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C03A9CF" id="_x0000_t202" coordsize="21600,21600" o:spt="202" path="m,l,21600r21600,l21600,xe">
              <v:stroke joinstyle="miter"/>
              <v:path gradientshapeok="t" o:connecttype="rect"/>
            </v:shapetype>
            <v:shape id="文本框 1993352585" o:spid="_x0000_s1032" type="#_x0000_t202" style="position:absolute;left:0;text-align:left;margin-left:92.8pt;margin-top:0;width:2in;height:2in;z-index:2516664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22294172"/>
                    </w:sdtPr>
                    <w:sdtEndPr>
                      <w:rPr>
                        <w:rFonts w:ascii="Times New Roman" w:hAnsi="Times New Roman"/>
                        <w:sz w:val="28"/>
                        <w:szCs w:val="28"/>
                      </w:rPr>
                    </w:sdtEndPr>
                    <w:sdtContent>
                      <w:p w14:paraId="14768115" w14:textId="77777777" w:rsidR="00D645A0" w:rsidRDefault="00000000">
                        <w:pPr>
                          <w:pStyle w:val="a8"/>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sdtContent>
                  </w:sdt>
                  <w:p w14:paraId="2142C11F" w14:textId="77777777" w:rsidR="00D645A0" w:rsidRDefault="00D645A0">
                    <w:pPr>
                      <w:rPr>
                        <w:rFonts w:ascii="Times New Roman" w:hAnsi="Times New Roman"/>
                        <w:sz w:val="28"/>
                        <w:szCs w:val="28"/>
                      </w:rPr>
                    </w:pPr>
                  </w:p>
                </w:txbxContent>
              </v:textbox>
              <w10:wrap anchorx="margin"/>
            </v:shape>
          </w:pict>
        </mc:Fallback>
      </mc:AlternateContent>
    </w:r>
  </w:p>
  <w:p w14:paraId="552979FC" w14:textId="77777777" w:rsidR="00D645A0" w:rsidRDefault="00D645A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8C7DF" w14:textId="77777777" w:rsidR="005F6362" w:rsidRDefault="005F6362">
      <w:r>
        <w:separator/>
      </w:r>
    </w:p>
  </w:footnote>
  <w:footnote w:type="continuationSeparator" w:id="0">
    <w:p w14:paraId="3BFCF188" w14:textId="77777777" w:rsidR="005F6362" w:rsidRDefault="005F6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DA518" w14:textId="77777777" w:rsidR="00D645A0" w:rsidRDefault="00D645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01654" w14:textId="77777777" w:rsidR="00D645A0" w:rsidRDefault="00D645A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EA43" w14:textId="77777777" w:rsidR="00D645A0" w:rsidRDefault="00D645A0">
    <w:pPr>
      <w:pStyle w:val="a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B3E00" w14:textId="77777777" w:rsidR="00D645A0" w:rsidRDefault="00D645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1C10F6"/>
    <w:multiLevelType w:val="singleLevel"/>
    <w:tmpl w:val="821C10F6"/>
    <w:lvl w:ilvl="0">
      <w:start w:val="1"/>
      <w:numFmt w:val="decimal"/>
      <w:suff w:val="space"/>
      <w:lvlText w:val="%1."/>
      <w:lvlJc w:val="left"/>
    </w:lvl>
  </w:abstractNum>
  <w:abstractNum w:abstractNumId="1" w15:restartNumberingAfterBreak="0">
    <w:nsid w:val="F9EF05A0"/>
    <w:multiLevelType w:val="singleLevel"/>
    <w:tmpl w:val="F9EF05A0"/>
    <w:lvl w:ilvl="0">
      <w:start w:val="2"/>
      <w:numFmt w:val="decimal"/>
      <w:suff w:val="space"/>
      <w:lvlText w:val="%1."/>
      <w:lvlJc w:val="left"/>
    </w:lvl>
  </w:abstractNum>
  <w:abstractNum w:abstractNumId="2" w15:restartNumberingAfterBreak="0">
    <w:nsid w:val="00000005"/>
    <w:multiLevelType w:val="multilevel"/>
    <w:tmpl w:val="00000005"/>
    <w:lvl w:ilvl="0">
      <w:start w:val="1"/>
      <w:numFmt w:val="ideographDigital"/>
      <w:pStyle w:val="Heading1"/>
      <w:lvlText w:val="%1."/>
      <w:lvlJc w:val="left"/>
      <w:pPr>
        <w:tabs>
          <w:tab w:val="left" w:pos="420"/>
        </w:tabs>
        <w:ind w:left="42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16cid:durableId="179853286">
    <w:abstractNumId w:val="2"/>
  </w:num>
  <w:num w:numId="2" w16cid:durableId="472060442">
    <w:abstractNumId w:val="3"/>
  </w:num>
  <w:num w:numId="3" w16cid:durableId="497772292">
    <w:abstractNumId w:val="0"/>
  </w:num>
  <w:num w:numId="4" w16cid:durableId="2050104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420"/>
  <w:evenAndOddHeaders/>
  <w:drawingGridHorizontalSpacing w:val="210"/>
  <w:drawingGridVerticalSpacing w:val="158"/>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66E"/>
    <w:rsid w:val="00007CF8"/>
    <w:rsid w:val="00010BB3"/>
    <w:rsid w:val="00023F3A"/>
    <w:rsid w:val="000446A0"/>
    <w:rsid w:val="00053C15"/>
    <w:rsid w:val="000565D5"/>
    <w:rsid w:val="000669B1"/>
    <w:rsid w:val="00067B2B"/>
    <w:rsid w:val="000704BD"/>
    <w:rsid w:val="00072C00"/>
    <w:rsid w:val="0008231F"/>
    <w:rsid w:val="00091168"/>
    <w:rsid w:val="000A72EC"/>
    <w:rsid w:val="000A786B"/>
    <w:rsid w:val="000B7E84"/>
    <w:rsid w:val="000C5B22"/>
    <w:rsid w:val="000C776A"/>
    <w:rsid w:val="000D559D"/>
    <w:rsid w:val="000D6CCF"/>
    <w:rsid w:val="000F5618"/>
    <w:rsid w:val="00110B47"/>
    <w:rsid w:val="001555F8"/>
    <w:rsid w:val="00156CFE"/>
    <w:rsid w:val="00171D31"/>
    <w:rsid w:val="00184CD0"/>
    <w:rsid w:val="00187F15"/>
    <w:rsid w:val="001950D6"/>
    <w:rsid w:val="001A271D"/>
    <w:rsid w:val="001B2F71"/>
    <w:rsid w:val="001B31D8"/>
    <w:rsid w:val="001B32E9"/>
    <w:rsid w:val="001B73A9"/>
    <w:rsid w:val="001C3A42"/>
    <w:rsid w:val="001C4A0C"/>
    <w:rsid w:val="001D7C01"/>
    <w:rsid w:val="001E4041"/>
    <w:rsid w:val="001E53AE"/>
    <w:rsid w:val="002226D4"/>
    <w:rsid w:val="00236F0C"/>
    <w:rsid w:val="0023700A"/>
    <w:rsid w:val="002438FA"/>
    <w:rsid w:val="00250B47"/>
    <w:rsid w:val="00250EBC"/>
    <w:rsid w:val="00255609"/>
    <w:rsid w:val="00265D02"/>
    <w:rsid w:val="0027014E"/>
    <w:rsid w:val="0029731E"/>
    <w:rsid w:val="002A2219"/>
    <w:rsid w:val="002B5596"/>
    <w:rsid w:val="002D7186"/>
    <w:rsid w:val="002F4D8E"/>
    <w:rsid w:val="002F7BAB"/>
    <w:rsid w:val="003031D3"/>
    <w:rsid w:val="0031384E"/>
    <w:rsid w:val="003142BA"/>
    <w:rsid w:val="003147EE"/>
    <w:rsid w:val="0031566C"/>
    <w:rsid w:val="003222EA"/>
    <w:rsid w:val="0034213C"/>
    <w:rsid w:val="0034275A"/>
    <w:rsid w:val="00346A44"/>
    <w:rsid w:val="00364CD9"/>
    <w:rsid w:val="00367CD6"/>
    <w:rsid w:val="00371529"/>
    <w:rsid w:val="00382B09"/>
    <w:rsid w:val="003865EA"/>
    <w:rsid w:val="00393DB0"/>
    <w:rsid w:val="0039687F"/>
    <w:rsid w:val="003A163F"/>
    <w:rsid w:val="003B5D49"/>
    <w:rsid w:val="003C025F"/>
    <w:rsid w:val="003C0ED9"/>
    <w:rsid w:val="003C5FED"/>
    <w:rsid w:val="003F415E"/>
    <w:rsid w:val="004252B3"/>
    <w:rsid w:val="00427408"/>
    <w:rsid w:val="00440E28"/>
    <w:rsid w:val="00443DF0"/>
    <w:rsid w:val="0047089B"/>
    <w:rsid w:val="004737DC"/>
    <w:rsid w:val="0049290A"/>
    <w:rsid w:val="00492E32"/>
    <w:rsid w:val="00495142"/>
    <w:rsid w:val="004951F6"/>
    <w:rsid w:val="004B3C49"/>
    <w:rsid w:val="004B451E"/>
    <w:rsid w:val="004D462B"/>
    <w:rsid w:val="004E659A"/>
    <w:rsid w:val="0050128D"/>
    <w:rsid w:val="005012EE"/>
    <w:rsid w:val="00506BD7"/>
    <w:rsid w:val="00542634"/>
    <w:rsid w:val="00552B91"/>
    <w:rsid w:val="00554D13"/>
    <w:rsid w:val="00570C54"/>
    <w:rsid w:val="00571F6E"/>
    <w:rsid w:val="005729ED"/>
    <w:rsid w:val="00581FBB"/>
    <w:rsid w:val="00596D21"/>
    <w:rsid w:val="00596F21"/>
    <w:rsid w:val="00597B7D"/>
    <w:rsid w:val="005A12C7"/>
    <w:rsid w:val="005A6F29"/>
    <w:rsid w:val="005B48A9"/>
    <w:rsid w:val="005B5062"/>
    <w:rsid w:val="005B5540"/>
    <w:rsid w:val="005B5935"/>
    <w:rsid w:val="005B700A"/>
    <w:rsid w:val="005B78D4"/>
    <w:rsid w:val="005C420E"/>
    <w:rsid w:val="005C4374"/>
    <w:rsid w:val="005F02CE"/>
    <w:rsid w:val="005F6362"/>
    <w:rsid w:val="00610247"/>
    <w:rsid w:val="00616B0C"/>
    <w:rsid w:val="00617989"/>
    <w:rsid w:val="006208AA"/>
    <w:rsid w:val="0062318E"/>
    <w:rsid w:val="00640212"/>
    <w:rsid w:val="00642610"/>
    <w:rsid w:val="0064715F"/>
    <w:rsid w:val="00657064"/>
    <w:rsid w:val="006611C7"/>
    <w:rsid w:val="00662FDB"/>
    <w:rsid w:val="00670C75"/>
    <w:rsid w:val="00680648"/>
    <w:rsid w:val="006846D6"/>
    <w:rsid w:val="006871E4"/>
    <w:rsid w:val="006A2C34"/>
    <w:rsid w:val="006B35DF"/>
    <w:rsid w:val="006C386A"/>
    <w:rsid w:val="006C7FEB"/>
    <w:rsid w:val="006D1028"/>
    <w:rsid w:val="006D3F6B"/>
    <w:rsid w:val="006D763F"/>
    <w:rsid w:val="006F1564"/>
    <w:rsid w:val="006F6F99"/>
    <w:rsid w:val="0070041D"/>
    <w:rsid w:val="00705BED"/>
    <w:rsid w:val="00706742"/>
    <w:rsid w:val="00706794"/>
    <w:rsid w:val="00706EBC"/>
    <w:rsid w:val="00707B65"/>
    <w:rsid w:val="00707F0B"/>
    <w:rsid w:val="00714C62"/>
    <w:rsid w:val="00720E61"/>
    <w:rsid w:val="00724DAE"/>
    <w:rsid w:val="0074190E"/>
    <w:rsid w:val="00744867"/>
    <w:rsid w:val="007601F7"/>
    <w:rsid w:val="0076230C"/>
    <w:rsid w:val="007712BF"/>
    <w:rsid w:val="00796E62"/>
    <w:rsid w:val="007C48F8"/>
    <w:rsid w:val="007C7C51"/>
    <w:rsid w:val="007D7E3E"/>
    <w:rsid w:val="007E0B11"/>
    <w:rsid w:val="007E350A"/>
    <w:rsid w:val="007F0ADD"/>
    <w:rsid w:val="007F11BB"/>
    <w:rsid w:val="007F2D0A"/>
    <w:rsid w:val="0080249F"/>
    <w:rsid w:val="00802BED"/>
    <w:rsid w:val="00803761"/>
    <w:rsid w:val="0081297E"/>
    <w:rsid w:val="0084074D"/>
    <w:rsid w:val="008633DD"/>
    <w:rsid w:val="00865BE8"/>
    <w:rsid w:val="0088514D"/>
    <w:rsid w:val="00887AE6"/>
    <w:rsid w:val="00897486"/>
    <w:rsid w:val="00897ACF"/>
    <w:rsid w:val="008A2FD7"/>
    <w:rsid w:val="008B0638"/>
    <w:rsid w:val="008B0704"/>
    <w:rsid w:val="008B3ABE"/>
    <w:rsid w:val="008C1DBC"/>
    <w:rsid w:val="008C722D"/>
    <w:rsid w:val="008D2E57"/>
    <w:rsid w:val="008E0618"/>
    <w:rsid w:val="008F30EB"/>
    <w:rsid w:val="008F7316"/>
    <w:rsid w:val="00900E38"/>
    <w:rsid w:val="00906AB7"/>
    <w:rsid w:val="00913312"/>
    <w:rsid w:val="00920896"/>
    <w:rsid w:val="00935E50"/>
    <w:rsid w:val="0095251B"/>
    <w:rsid w:val="00957545"/>
    <w:rsid w:val="00960444"/>
    <w:rsid w:val="0096400F"/>
    <w:rsid w:val="009721F2"/>
    <w:rsid w:val="00984F63"/>
    <w:rsid w:val="00987859"/>
    <w:rsid w:val="0099031B"/>
    <w:rsid w:val="009929A0"/>
    <w:rsid w:val="00995823"/>
    <w:rsid w:val="009B01EF"/>
    <w:rsid w:val="009B62F7"/>
    <w:rsid w:val="009C02C0"/>
    <w:rsid w:val="009D01C1"/>
    <w:rsid w:val="009D04F9"/>
    <w:rsid w:val="009D55B3"/>
    <w:rsid w:val="009D591A"/>
    <w:rsid w:val="009D67FE"/>
    <w:rsid w:val="009E486B"/>
    <w:rsid w:val="009F275A"/>
    <w:rsid w:val="009F5E04"/>
    <w:rsid w:val="00A16EDA"/>
    <w:rsid w:val="00A21578"/>
    <w:rsid w:val="00A3281A"/>
    <w:rsid w:val="00A33DDC"/>
    <w:rsid w:val="00A477FB"/>
    <w:rsid w:val="00A55205"/>
    <w:rsid w:val="00A74120"/>
    <w:rsid w:val="00A756E9"/>
    <w:rsid w:val="00A77BFD"/>
    <w:rsid w:val="00A81150"/>
    <w:rsid w:val="00A81874"/>
    <w:rsid w:val="00A81CDA"/>
    <w:rsid w:val="00A82CD9"/>
    <w:rsid w:val="00A85F7D"/>
    <w:rsid w:val="00AB6C90"/>
    <w:rsid w:val="00AC3104"/>
    <w:rsid w:val="00AC6E3A"/>
    <w:rsid w:val="00AD1329"/>
    <w:rsid w:val="00B00140"/>
    <w:rsid w:val="00B07D05"/>
    <w:rsid w:val="00B15737"/>
    <w:rsid w:val="00B161D9"/>
    <w:rsid w:val="00B16F5C"/>
    <w:rsid w:val="00B24362"/>
    <w:rsid w:val="00B27CFB"/>
    <w:rsid w:val="00B30B4F"/>
    <w:rsid w:val="00B36B25"/>
    <w:rsid w:val="00B56274"/>
    <w:rsid w:val="00B73E4C"/>
    <w:rsid w:val="00B90C01"/>
    <w:rsid w:val="00B92E65"/>
    <w:rsid w:val="00BB005C"/>
    <w:rsid w:val="00BD3754"/>
    <w:rsid w:val="00BD46D1"/>
    <w:rsid w:val="00BD769B"/>
    <w:rsid w:val="00BE086C"/>
    <w:rsid w:val="00BE4343"/>
    <w:rsid w:val="00BE7596"/>
    <w:rsid w:val="00BF3C84"/>
    <w:rsid w:val="00C00ECD"/>
    <w:rsid w:val="00C055E2"/>
    <w:rsid w:val="00C07085"/>
    <w:rsid w:val="00C13766"/>
    <w:rsid w:val="00C138EB"/>
    <w:rsid w:val="00C2699A"/>
    <w:rsid w:val="00C34F8E"/>
    <w:rsid w:val="00C45755"/>
    <w:rsid w:val="00C648D9"/>
    <w:rsid w:val="00C6504C"/>
    <w:rsid w:val="00C71AB5"/>
    <w:rsid w:val="00C74E44"/>
    <w:rsid w:val="00C7602E"/>
    <w:rsid w:val="00CA026E"/>
    <w:rsid w:val="00CA781F"/>
    <w:rsid w:val="00CE287D"/>
    <w:rsid w:val="00CE778B"/>
    <w:rsid w:val="00CF5C6D"/>
    <w:rsid w:val="00D01B2D"/>
    <w:rsid w:val="00D031C6"/>
    <w:rsid w:val="00D22078"/>
    <w:rsid w:val="00D24D16"/>
    <w:rsid w:val="00D27D70"/>
    <w:rsid w:val="00D35C0D"/>
    <w:rsid w:val="00D41962"/>
    <w:rsid w:val="00D46F91"/>
    <w:rsid w:val="00D46FE8"/>
    <w:rsid w:val="00D6056E"/>
    <w:rsid w:val="00D6366E"/>
    <w:rsid w:val="00D645A0"/>
    <w:rsid w:val="00D749E2"/>
    <w:rsid w:val="00D74A60"/>
    <w:rsid w:val="00D872A0"/>
    <w:rsid w:val="00D87732"/>
    <w:rsid w:val="00D90352"/>
    <w:rsid w:val="00D92F25"/>
    <w:rsid w:val="00DA4F97"/>
    <w:rsid w:val="00DD0D99"/>
    <w:rsid w:val="00DD35A4"/>
    <w:rsid w:val="00DD4E86"/>
    <w:rsid w:val="00DD59CA"/>
    <w:rsid w:val="00DD7618"/>
    <w:rsid w:val="00DF1E65"/>
    <w:rsid w:val="00DF2530"/>
    <w:rsid w:val="00E13811"/>
    <w:rsid w:val="00E353B5"/>
    <w:rsid w:val="00E47A34"/>
    <w:rsid w:val="00E822C5"/>
    <w:rsid w:val="00EB3064"/>
    <w:rsid w:val="00EC75A9"/>
    <w:rsid w:val="00ED6126"/>
    <w:rsid w:val="00EE29D6"/>
    <w:rsid w:val="00F146BA"/>
    <w:rsid w:val="00F2154C"/>
    <w:rsid w:val="00F2457B"/>
    <w:rsid w:val="00F26759"/>
    <w:rsid w:val="00F44A99"/>
    <w:rsid w:val="00F45D90"/>
    <w:rsid w:val="00F55F9F"/>
    <w:rsid w:val="00F57379"/>
    <w:rsid w:val="00F64AA6"/>
    <w:rsid w:val="00F75E18"/>
    <w:rsid w:val="00F869AE"/>
    <w:rsid w:val="00F87B2C"/>
    <w:rsid w:val="00F91DBF"/>
    <w:rsid w:val="00F96745"/>
    <w:rsid w:val="00FA03D9"/>
    <w:rsid w:val="00FA69BE"/>
    <w:rsid w:val="00FD58E6"/>
    <w:rsid w:val="00FF33DD"/>
    <w:rsid w:val="00FF64A9"/>
    <w:rsid w:val="014E1D85"/>
    <w:rsid w:val="069C1199"/>
    <w:rsid w:val="08C332E1"/>
    <w:rsid w:val="09320341"/>
    <w:rsid w:val="0AB063CA"/>
    <w:rsid w:val="0B655E2A"/>
    <w:rsid w:val="0B83124A"/>
    <w:rsid w:val="0CA94B5D"/>
    <w:rsid w:val="0CE00788"/>
    <w:rsid w:val="0D163BF1"/>
    <w:rsid w:val="0D8B6C53"/>
    <w:rsid w:val="0E7D396C"/>
    <w:rsid w:val="101F4BF6"/>
    <w:rsid w:val="10DE5847"/>
    <w:rsid w:val="11F77218"/>
    <w:rsid w:val="1230761C"/>
    <w:rsid w:val="160370FD"/>
    <w:rsid w:val="163A1216"/>
    <w:rsid w:val="17955105"/>
    <w:rsid w:val="17A4793A"/>
    <w:rsid w:val="194B40BB"/>
    <w:rsid w:val="19B564C9"/>
    <w:rsid w:val="1AB14FC2"/>
    <w:rsid w:val="1B173A0E"/>
    <w:rsid w:val="1B3D2AE6"/>
    <w:rsid w:val="1CE96EDA"/>
    <w:rsid w:val="1D762F2D"/>
    <w:rsid w:val="202765B8"/>
    <w:rsid w:val="220C3CB0"/>
    <w:rsid w:val="2261667B"/>
    <w:rsid w:val="24E83D5D"/>
    <w:rsid w:val="256C44CA"/>
    <w:rsid w:val="257926E7"/>
    <w:rsid w:val="25D972DF"/>
    <w:rsid w:val="28281792"/>
    <w:rsid w:val="2BF44DD0"/>
    <w:rsid w:val="2C3174C5"/>
    <w:rsid w:val="2C38502D"/>
    <w:rsid w:val="2D897694"/>
    <w:rsid w:val="2E3A73BB"/>
    <w:rsid w:val="2F9E434D"/>
    <w:rsid w:val="30C8698D"/>
    <w:rsid w:val="3321345F"/>
    <w:rsid w:val="34562269"/>
    <w:rsid w:val="35D51FFD"/>
    <w:rsid w:val="39EA500B"/>
    <w:rsid w:val="3A3C2CD9"/>
    <w:rsid w:val="3AFA6947"/>
    <w:rsid w:val="3B5F0FB9"/>
    <w:rsid w:val="3B974142"/>
    <w:rsid w:val="3BE46DE3"/>
    <w:rsid w:val="3CDD3D98"/>
    <w:rsid w:val="3DAE1047"/>
    <w:rsid w:val="40E46CCC"/>
    <w:rsid w:val="415359B0"/>
    <w:rsid w:val="41575B62"/>
    <w:rsid w:val="416668D0"/>
    <w:rsid w:val="42D91B18"/>
    <w:rsid w:val="43F90361"/>
    <w:rsid w:val="44DB1D23"/>
    <w:rsid w:val="46C86D49"/>
    <w:rsid w:val="46D6017F"/>
    <w:rsid w:val="471914A3"/>
    <w:rsid w:val="474C44A6"/>
    <w:rsid w:val="48145852"/>
    <w:rsid w:val="49FB053E"/>
    <w:rsid w:val="4D1F417A"/>
    <w:rsid w:val="4E4B708E"/>
    <w:rsid w:val="4F5212D5"/>
    <w:rsid w:val="55B01EA0"/>
    <w:rsid w:val="56856C9E"/>
    <w:rsid w:val="589D0E8A"/>
    <w:rsid w:val="5A1D2DF6"/>
    <w:rsid w:val="5A7E1DDE"/>
    <w:rsid w:val="5AB76010"/>
    <w:rsid w:val="5D2036CD"/>
    <w:rsid w:val="5D8C3680"/>
    <w:rsid w:val="5E9C101C"/>
    <w:rsid w:val="609C31F0"/>
    <w:rsid w:val="60C4224E"/>
    <w:rsid w:val="61A27266"/>
    <w:rsid w:val="61B07150"/>
    <w:rsid w:val="6292181B"/>
    <w:rsid w:val="65E025FB"/>
    <w:rsid w:val="65E212DC"/>
    <w:rsid w:val="66371AB9"/>
    <w:rsid w:val="66D5011D"/>
    <w:rsid w:val="67215D65"/>
    <w:rsid w:val="67FB572A"/>
    <w:rsid w:val="68ED3493"/>
    <w:rsid w:val="6AD84BF2"/>
    <w:rsid w:val="6B563370"/>
    <w:rsid w:val="6B651C77"/>
    <w:rsid w:val="6CC8141F"/>
    <w:rsid w:val="6CFC60D1"/>
    <w:rsid w:val="6F4E35BD"/>
    <w:rsid w:val="6FF76772"/>
    <w:rsid w:val="734256E8"/>
    <w:rsid w:val="73672FE6"/>
    <w:rsid w:val="73980C92"/>
    <w:rsid w:val="73F819EB"/>
    <w:rsid w:val="750E746F"/>
    <w:rsid w:val="75A3353B"/>
    <w:rsid w:val="7730111A"/>
    <w:rsid w:val="7AA049AF"/>
    <w:rsid w:val="7ABA2A35"/>
    <w:rsid w:val="7CC8174F"/>
    <w:rsid w:val="7DF26E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D6F4A7"/>
  <w15:docId w15:val="{C611C8C7-74F8-411E-AB97-1E60F541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Calibri" w:hAnsi="Calibri"/>
      <w:kern w:val="2"/>
      <w:sz w:val="21"/>
      <w:szCs w:val="24"/>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uiPriority w:val="9"/>
    <w:unhideWhenUsed/>
    <w:qFormat/>
    <w:pPr>
      <w:keepNext/>
      <w:keepLines/>
      <w:spacing w:before="260" w:after="260" w:line="416" w:lineRule="auto"/>
      <w:outlineLvl w:val="2"/>
    </w:pPr>
    <w:rPr>
      <w:b/>
      <w:bCs/>
      <w:sz w:val="32"/>
      <w:szCs w:val="32"/>
    </w:rPr>
  </w:style>
  <w:style w:type="paragraph" w:styleId="4">
    <w:name w:val="heading 4"/>
    <w:basedOn w:val="a0"/>
    <w:next w:val="a0"/>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a5"/>
    <w:uiPriority w:val="99"/>
    <w:semiHidden/>
    <w:unhideWhenUsed/>
    <w:qFormat/>
    <w:pPr>
      <w:jc w:val="left"/>
    </w:pPr>
  </w:style>
  <w:style w:type="paragraph" w:styleId="a6">
    <w:name w:val="Body Text"/>
    <w:basedOn w:val="a0"/>
    <w:link w:val="a7"/>
    <w:uiPriority w:val="99"/>
    <w:semiHidden/>
    <w:unhideWhenUsed/>
    <w:qFormat/>
    <w:pPr>
      <w:spacing w:after="120"/>
    </w:pPr>
    <w:rPr>
      <w:rFonts w:eastAsia="仿宋"/>
      <w:sz w:val="32"/>
      <w:szCs w:val="32"/>
    </w:rPr>
  </w:style>
  <w:style w:type="paragraph" w:styleId="TOC3">
    <w:name w:val="toc 3"/>
    <w:basedOn w:val="a0"/>
    <w:next w:val="a0"/>
    <w:autoRedefine/>
    <w:uiPriority w:val="39"/>
    <w:unhideWhenUsed/>
    <w:qFormat/>
    <w:pPr>
      <w:ind w:leftChars="400" w:left="840"/>
    </w:pPr>
    <w:rPr>
      <w:rFonts w:eastAsia="楷体_GB2312"/>
      <w:sz w:val="28"/>
    </w:rPr>
  </w:style>
  <w:style w:type="paragraph" w:styleId="a8">
    <w:name w:val="footer"/>
    <w:basedOn w:val="a0"/>
    <w:link w:val="a9"/>
    <w:uiPriority w:val="99"/>
    <w:unhideWhenUsed/>
    <w:qFormat/>
    <w:pPr>
      <w:tabs>
        <w:tab w:val="center" w:pos="4153"/>
        <w:tab w:val="right" w:pos="8306"/>
      </w:tabs>
      <w:snapToGrid w:val="0"/>
      <w:jc w:val="left"/>
    </w:pPr>
    <w:rPr>
      <w:sz w:val="18"/>
      <w:szCs w:val="18"/>
    </w:rPr>
  </w:style>
  <w:style w:type="paragraph" w:styleId="aa">
    <w:name w:val="header"/>
    <w:basedOn w:val="a0"/>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unhideWhenUsed/>
    <w:qFormat/>
    <w:rPr>
      <w:rFonts w:eastAsia="黑体"/>
      <w:sz w:val="32"/>
    </w:rPr>
  </w:style>
  <w:style w:type="paragraph" w:styleId="TOC4">
    <w:name w:val="toc 4"/>
    <w:basedOn w:val="a0"/>
    <w:next w:val="a0"/>
    <w:autoRedefine/>
    <w:uiPriority w:val="39"/>
    <w:unhideWhenUsed/>
    <w:qFormat/>
    <w:pPr>
      <w:spacing w:line="360" w:lineRule="auto"/>
      <w:ind w:leftChars="600" w:left="1260"/>
    </w:pPr>
    <w:rPr>
      <w:rFonts w:eastAsia="仿宋_GB2312"/>
      <w:sz w:val="24"/>
    </w:rPr>
  </w:style>
  <w:style w:type="paragraph" w:styleId="TOC2">
    <w:name w:val="toc 2"/>
    <w:basedOn w:val="a0"/>
    <w:next w:val="a0"/>
    <w:uiPriority w:val="39"/>
    <w:unhideWhenUsed/>
    <w:qFormat/>
    <w:pPr>
      <w:tabs>
        <w:tab w:val="right" w:leader="dot" w:pos="8834"/>
      </w:tabs>
      <w:ind w:leftChars="200" w:left="420"/>
    </w:pPr>
    <w:rPr>
      <w:rFonts w:ascii="楷体_GB2312" w:eastAsia="黑体" w:hAnsi="Times New Roman"/>
      <w:sz w:val="28"/>
      <w:szCs w:val="28"/>
      <w:shd w:val="clear" w:color="auto" w:fill="FFFFFF"/>
    </w:rPr>
  </w:style>
  <w:style w:type="paragraph" w:styleId="ac">
    <w:name w:val="Normal (Web)"/>
    <w:basedOn w:val="a0"/>
    <w:qFormat/>
    <w:pPr>
      <w:spacing w:beforeAutospacing="1" w:afterAutospacing="1"/>
      <w:jc w:val="left"/>
    </w:pPr>
    <w:rPr>
      <w:rFonts w:asciiTheme="minorHAnsi" w:eastAsiaTheme="minorEastAsia" w:hAnsiTheme="minorHAnsi"/>
      <w:kern w:val="0"/>
      <w:sz w:val="24"/>
    </w:rPr>
  </w:style>
  <w:style w:type="table" w:styleId="ad">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qFormat/>
    <w:rPr>
      <w:b/>
    </w:rPr>
  </w:style>
  <w:style w:type="character" w:styleId="af">
    <w:name w:val="Hyperlink"/>
    <w:basedOn w:val="a1"/>
    <w:uiPriority w:val="99"/>
    <w:unhideWhenUsed/>
    <w:qFormat/>
    <w:rPr>
      <w:color w:val="0563C1" w:themeColor="hyperlink"/>
      <w:u w:val="single"/>
    </w:rPr>
  </w:style>
  <w:style w:type="paragraph" w:customStyle="1" w:styleId="Heading1">
    <w:name w:val="Heading1"/>
    <w:basedOn w:val="a6"/>
    <w:next w:val="a6"/>
    <w:qFormat/>
    <w:pPr>
      <w:keepNext/>
      <w:keepLines/>
      <w:numPr>
        <w:numId w:val="1"/>
      </w:numPr>
      <w:jc w:val="left"/>
      <w:textAlignment w:val="baseline"/>
    </w:pPr>
    <w:rPr>
      <w:bCs/>
      <w:kern w:val="44"/>
      <w:sz w:val="30"/>
      <w:szCs w:val="44"/>
    </w:rPr>
  </w:style>
  <w:style w:type="character" w:customStyle="1" w:styleId="a7">
    <w:name w:val="正文文本 字符"/>
    <w:basedOn w:val="a1"/>
    <w:link w:val="a6"/>
    <w:uiPriority w:val="99"/>
    <w:semiHidden/>
    <w:qFormat/>
  </w:style>
  <w:style w:type="character" w:customStyle="1" w:styleId="10">
    <w:name w:val="标题 1 字符"/>
    <w:basedOn w:val="a1"/>
    <w:link w:val="1"/>
    <w:uiPriority w:val="9"/>
    <w:qFormat/>
    <w:rPr>
      <w:rFonts w:ascii="Calibri" w:eastAsia="宋体" w:hAnsi="Calibri" w:cs="Times New Roman"/>
      <w:b/>
      <w:bCs/>
      <w:kern w:val="44"/>
      <w:sz w:val="44"/>
      <w:szCs w:val="44"/>
    </w:rPr>
  </w:style>
  <w:style w:type="character" w:customStyle="1" w:styleId="20">
    <w:name w:val="标题 2 字符"/>
    <w:basedOn w:val="a1"/>
    <w:link w:val="2"/>
    <w:uiPriority w:val="9"/>
    <w:qFormat/>
    <w:rPr>
      <w:rFonts w:asciiTheme="majorHAnsi" w:eastAsiaTheme="majorEastAsia" w:hAnsiTheme="majorHAnsi" w:cstheme="majorBidi"/>
      <w:b/>
      <w:bCs/>
      <w:sz w:val="32"/>
      <w:szCs w:val="32"/>
    </w:rPr>
  </w:style>
  <w:style w:type="character" w:customStyle="1" w:styleId="ab">
    <w:name w:val="页眉 字符"/>
    <w:basedOn w:val="a1"/>
    <w:link w:val="aa"/>
    <w:uiPriority w:val="99"/>
    <w:qFormat/>
    <w:rPr>
      <w:rFonts w:ascii="Calibri" w:eastAsia="宋体" w:hAnsi="Calibri" w:cs="Times New Roman"/>
      <w:sz w:val="18"/>
      <w:szCs w:val="18"/>
    </w:rPr>
  </w:style>
  <w:style w:type="character" w:customStyle="1" w:styleId="a9">
    <w:name w:val="页脚 字符"/>
    <w:basedOn w:val="a1"/>
    <w:link w:val="a8"/>
    <w:uiPriority w:val="99"/>
    <w:qFormat/>
    <w:rPr>
      <w:rFonts w:ascii="Calibri" w:eastAsia="宋体" w:hAnsi="Calibri" w:cs="Times New Roman"/>
      <w:sz w:val="18"/>
      <w:szCs w:val="18"/>
    </w:rPr>
  </w:style>
  <w:style w:type="paragraph" w:customStyle="1" w:styleId="TOC10">
    <w:name w:val="TOC 标题1"/>
    <w:basedOn w:val="1"/>
    <w:next w:val="a0"/>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font31">
    <w:name w:val="font31"/>
    <w:basedOn w:val="a1"/>
    <w:qFormat/>
    <w:rPr>
      <w:rFonts w:ascii="黑体" w:eastAsia="黑体" w:hAnsi="宋体" w:cs="黑体" w:hint="eastAsia"/>
      <w:color w:val="000000"/>
      <w:sz w:val="20"/>
      <w:szCs w:val="20"/>
      <w:u w:val="none"/>
    </w:rPr>
  </w:style>
  <w:style w:type="character" w:customStyle="1" w:styleId="font41">
    <w:name w:val="font41"/>
    <w:basedOn w:val="a1"/>
    <w:qFormat/>
    <w:rPr>
      <w:rFonts w:ascii="Times New Roman" w:hAnsi="Times New Roman" w:cs="Times New Roman" w:hint="default"/>
      <w:color w:val="000000"/>
      <w:sz w:val="20"/>
      <w:szCs w:val="20"/>
      <w:u w:val="none"/>
    </w:rPr>
  </w:style>
  <w:style w:type="character" w:customStyle="1" w:styleId="font51">
    <w:name w:val="font51"/>
    <w:basedOn w:val="a1"/>
    <w:qFormat/>
    <w:rPr>
      <w:rFonts w:ascii="宋体" w:eastAsia="宋体" w:hAnsi="宋体" w:cs="宋体" w:hint="eastAsia"/>
      <w:color w:val="000000"/>
      <w:sz w:val="20"/>
      <w:szCs w:val="20"/>
      <w:u w:val="none"/>
    </w:rPr>
  </w:style>
  <w:style w:type="character" w:customStyle="1" w:styleId="a5">
    <w:name w:val="批注文字 字符"/>
    <w:basedOn w:val="a1"/>
    <w:link w:val="a4"/>
    <w:uiPriority w:val="99"/>
    <w:semiHidden/>
    <w:qFormat/>
    <w:rPr>
      <w:rFonts w:ascii="Calibri" w:hAnsi="Calibri"/>
      <w:kern w:val="2"/>
      <w:sz w:val="21"/>
      <w:szCs w:val="24"/>
    </w:rPr>
  </w:style>
  <w:style w:type="paragraph" w:styleId="af0">
    <w:name w:val="List Paragraph"/>
    <w:basedOn w:val="a0"/>
    <w:uiPriority w:val="34"/>
    <w:qFormat/>
    <w:pPr>
      <w:ind w:firstLineChars="200" w:firstLine="420"/>
    </w:pPr>
  </w:style>
  <w:style w:type="paragraph" w:customStyle="1" w:styleId="11">
    <w:name w:val="修订1"/>
    <w:hidden/>
    <w:uiPriority w:val="99"/>
    <w:semiHidden/>
    <w:qFormat/>
    <w:rPr>
      <w:rFonts w:ascii="Calibri" w:hAnsi="Calibri"/>
      <w:kern w:val="2"/>
      <w:sz w:val="21"/>
      <w:szCs w:val="24"/>
    </w:rPr>
  </w:style>
  <w:style w:type="character" w:customStyle="1" w:styleId="30">
    <w:name w:val="标题 3 字符"/>
    <w:basedOn w:val="a1"/>
    <w:link w:val="3"/>
    <w:uiPriority w:val="9"/>
    <w:qFormat/>
    <w:rPr>
      <w:rFonts w:ascii="Calibri" w:hAnsi="Calibri"/>
      <w:b/>
      <w:bCs/>
      <w:kern w:val="2"/>
      <w:sz w:val="32"/>
      <w:szCs w:val="32"/>
    </w:r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TOC20">
    <w:name w:val="TOC 标题2"/>
    <w:basedOn w:val="1"/>
    <w:next w:val="a0"/>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Style35">
    <w:name w:val="_Style 35"/>
    <w:basedOn w:val="a0"/>
    <w:next w:val="af0"/>
    <w:uiPriority w:val="34"/>
    <w:qFormat/>
    <w:pPr>
      <w:ind w:firstLineChars="200" w:firstLine="420"/>
    </w:pPr>
    <w:rPr>
      <w:rFonts w:ascii="Times New Roman" w:hAnsi="Times New Roman"/>
    </w:rPr>
  </w:style>
  <w:style w:type="character" w:customStyle="1" w:styleId="font112">
    <w:name w:val="font112"/>
    <w:basedOn w:val="a1"/>
    <w:qFormat/>
    <w:rPr>
      <w:rFonts w:ascii="宋体" w:eastAsia="宋体" w:hAnsi="宋体" w:cs="宋体" w:hint="eastAsia"/>
      <w:b/>
      <w:bCs/>
      <w:color w:val="000000"/>
      <w:sz w:val="20"/>
      <w:szCs w:val="20"/>
      <w:u w:val="none"/>
    </w:rPr>
  </w:style>
  <w:style w:type="character" w:customStyle="1" w:styleId="font121">
    <w:name w:val="font121"/>
    <w:basedOn w:val="a1"/>
    <w:qFormat/>
    <w:rPr>
      <w:rFonts w:ascii="宋体" w:eastAsia="宋体" w:hAnsi="宋体" w:cs="宋体" w:hint="eastAsia"/>
      <w:b/>
      <w:bCs/>
      <w:color w:val="000000"/>
      <w:sz w:val="20"/>
      <w:szCs w:val="20"/>
      <w:u w:val="none"/>
    </w:rPr>
  </w:style>
  <w:style w:type="character" w:customStyle="1" w:styleId="font81">
    <w:name w:val="font81"/>
    <w:basedOn w:val="a1"/>
    <w:qFormat/>
    <w:rPr>
      <w:rFonts w:ascii="黑体" w:eastAsia="黑体" w:hAnsi="宋体" w:cs="黑体"/>
      <w:color w:val="000000"/>
      <w:sz w:val="20"/>
      <w:szCs w:val="20"/>
      <w:u w:val="none"/>
    </w:rPr>
  </w:style>
  <w:style w:type="character" w:customStyle="1" w:styleId="font131">
    <w:name w:val="font131"/>
    <w:basedOn w:val="a1"/>
    <w:qFormat/>
    <w:rPr>
      <w:rFonts w:ascii="微软雅黑" w:eastAsia="微软雅黑" w:hAnsi="微软雅黑" w:cs="微软雅黑"/>
      <w:color w:val="000000"/>
      <w:sz w:val="20"/>
      <w:szCs w:val="20"/>
      <w:u w:val="none"/>
    </w:rPr>
  </w:style>
  <w:style w:type="character" w:customStyle="1" w:styleId="font71">
    <w:name w:val="font71"/>
    <w:basedOn w:val="a1"/>
    <w:qFormat/>
    <w:rPr>
      <w:rFonts w:ascii="宋体" w:eastAsia="宋体" w:hAnsi="宋体" w:cs="宋体" w:hint="eastAsia"/>
      <w:color w:val="000000"/>
      <w:sz w:val="20"/>
      <w:szCs w:val="20"/>
      <w:u w:val="none"/>
    </w:rPr>
  </w:style>
  <w:style w:type="character" w:customStyle="1" w:styleId="font91">
    <w:name w:val="font91"/>
    <w:basedOn w:val="a1"/>
    <w:qFormat/>
    <w:rPr>
      <w:rFonts w:ascii="宋体" w:eastAsia="宋体" w:hAnsi="宋体" w:cs="宋体" w:hint="eastAsia"/>
      <w:color w:val="000000"/>
      <w:sz w:val="20"/>
      <w:szCs w:val="20"/>
      <w:u w:val="none"/>
    </w:rPr>
  </w:style>
  <w:style w:type="character" w:customStyle="1" w:styleId="font61">
    <w:name w:val="font61"/>
    <w:basedOn w:val="a1"/>
    <w:qFormat/>
    <w:rPr>
      <w:rFonts w:ascii="Times New Roman" w:hAnsi="Times New Roman" w:cs="Times New Roman" w:hint="default"/>
      <w:color w:val="000000"/>
      <w:sz w:val="20"/>
      <w:szCs w:val="20"/>
      <w:u w:val="none"/>
    </w:rPr>
  </w:style>
  <w:style w:type="character" w:customStyle="1" w:styleId="font141">
    <w:name w:val="font141"/>
    <w:basedOn w:val="a1"/>
    <w:qFormat/>
    <w:rPr>
      <w:rFonts w:ascii="黑体" w:eastAsia="黑体" w:hAnsi="宋体" w:cs="黑体" w:hint="eastAsia"/>
      <w:b/>
      <w:bCs/>
      <w:color w:val="000000"/>
      <w:sz w:val="20"/>
      <w:szCs w:val="20"/>
      <w:u w:val="none"/>
    </w:rPr>
  </w:style>
  <w:style w:type="character" w:customStyle="1" w:styleId="font151">
    <w:name w:val="font151"/>
    <w:basedOn w:val="a1"/>
    <w:qFormat/>
    <w:rPr>
      <w:rFonts w:ascii="Cambria Math" w:eastAsia="Cambria Math" w:hAnsi="Cambria Math" w:cs="Cambria Math"/>
      <w:color w:val="000000"/>
      <w:sz w:val="20"/>
      <w:szCs w:val="20"/>
      <w:u w:val="none"/>
    </w:rPr>
  </w:style>
  <w:style w:type="character" w:customStyle="1" w:styleId="font161">
    <w:name w:val="font161"/>
    <w:basedOn w:val="a1"/>
    <w:qFormat/>
    <w:rPr>
      <w:rFonts w:ascii="黑体" w:eastAsia="黑体" w:hAnsi="宋体" w:cs="黑体" w:hint="eastAsia"/>
      <w:color w:val="000000"/>
      <w:sz w:val="24"/>
      <w:szCs w:val="24"/>
      <w:u w:val="none"/>
    </w:rPr>
  </w:style>
  <w:style w:type="paragraph" w:customStyle="1" w:styleId="af1">
    <w:name w:val="段"/>
    <w:qFormat/>
    <w:pPr>
      <w:tabs>
        <w:tab w:val="center" w:pos="4201"/>
        <w:tab w:val="right" w:leader="dot" w:pos="9298"/>
      </w:tabs>
      <w:autoSpaceDE w:val="0"/>
      <w:autoSpaceDN w:val="0"/>
      <w:ind w:firstLineChars="200" w:firstLine="420"/>
      <w:jc w:val="both"/>
    </w:pPr>
    <w:rPr>
      <w:rFonts w:ascii="宋体"/>
      <w:sz w:val="21"/>
    </w:rPr>
  </w:style>
  <w:style w:type="paragraph" w:customStyle="1" w:styleId="21">
    <w:name w:val="修订2"/>
    <w:hidden/>
    <w:uiPriority w:val="99"/>
    <w:unhideWhenUsed/>
    <w:qFormat/>
    <w:rPr>
      <w:rFonts w:ascii="Calibri" w:hAnsi="Calibri"/>
      <w:kern w:val="2"/>
      <w:sz w:val="21"/>
      <w:szCs w:val="24"/>
    </w:rPr>
  </w:style>
  <w:style w:type="paragraph" w:customStyle="1" w:styleId="a">
    <w:name w:val="章标题"/>
    <w:next w:val="af1"/>
    <w:qFormat/>
    <w:pPr>
      <w:numPr>
        <w:numId w:val="2"/>
      </w:numPr>
      <w:spacing w:beforeLines="100" w:before="312" w:afterLines="100" w:after="312"/>
      <w:jc w:val="both"/>
      <w:outlineLvl w:val="1"/>
    </w:pPr>
    <w:rPr>
      <w:rFonts w:ascii="黑体" w:eastAsia="黑体"/>
      <w:sz w:val="21"/>
    </w:rPr>
  </w:style>
  <w:style w:type="character" w:customStyle="1" w:styleId="font21">
    <w:name w:val="font21"/>
    <w:basedOn w:val="a1"/>
    <w:qFormat/>
    <w:rPr>
      <w:rFonts w:ascii="Times New Roman" w:hAnsi="Times New Roman" w:cs="Times New Roman" w:hint="default"/>
      <w:color w:val="000000"/>
      <w:sz w:val="20"/>
      <w:szCs w:val="20"/>
      <w:u w:val="none"/>
    </w:rPr>
  </w:style>
  <w:style w:type="character" w:customStyle="1" w:styleId="font11">
    <w:name w:val="font11"/>
    <w:basedOn w:val="a1"/>
    <w:qFormat/>
    <w:rPr>
      <w:rFonts w:ascii="黑体" w:eastAsia="黑体" w:hAnsi="宋体" w:cs="黑体" w:hint="eastAsia"/>
      <w:color w:val="000000"/>
      <w:sz w:val="28"/>
      <w:szCs w:val="28"/>
      <w:u w:val="none"/>
    </w:rPr>
  </w:style>
  <w:style w:type="paragraph" w:customStyle="1" w:styleId="af2">
    <w:name w:val="标准书脚_奇数页"/>
    <w:qFormat/>
    <w:pPr>
      <w:spacing w:before="120"/>
      <w:ind w:right="198"/>
      <w:jc w:val="right"/>
    </w:pPr>
    <w:rPr>
      <w:rFonts w:ascii="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6D506B-A55E-6E47-8F7B-65B0E134B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6683</Words>
  <Characters>7152</Characters>
  <Application>Microsoft Office Word</Application>
  <DocSecurity>0</DocSecurity>
  <Lines>894</Lines>
  <Paragraphs>658</Paragraphs>
  <ScaleCrop>false</ScaleCrop>
  <Company/>
  <LinksUpToDate>false</LinksUpToDate>
  <CharactersWithSpaces>13177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广东省优质化妆品申报手册</dc:title>
  <dc:creator>zhiwei</dc:creator>
  <cp:lastModifiedBy>zhiwei song</cp:lastModifiedBy>
  <cp:revision>189</cp:revision>
  <cp:lastPrinted>2025-07-23T08:38:00Z</cp:lastPrinted>
  <dcterms:created xsi:type="dcterms:W3CDTF">2022-09-18T09:32:00Z</dcterms:created>
  <dcterms:modified xsi:type="dcterms:W3CDTF">2025-09-02T12:19:00Z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eyJoZGlkIjoiODc1ZjFkN2EwYTJiNzYzMjNhNGFkYWFjMjE2YjYzMzAiLCJ1c2VySWQiOiIxNDUwOTU4MjU5In0=</vt:lpwstr>
  </property>
  <property fmtid="{D5CDD505-2E9C-101B-9397-08002B2CF9AE}" pid="4" name="ICV">
    <vt:lpwstr>EEA68D9F3FA4467F9412828FB8E5647F_12</vt:lpwstr>
  </property>
</Properties>
</file>